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CA" w:rsidRPr="006E63CA" w:rsidRDefault="006E63CA" w:rsidP="006E63CA">
      <w:pPr>
        <w:shd w:val="clear" w:color="auto" w:fill="FFFFFF"/>
        <w:spacing w:before="161" w:after="161" w:line="240" w:lineRule="auto"/>
        <w:ind w:left="375"/>
        <w:jc w:val="center"/>
        <w:outlineLvl w:val="0"/>
        <w:rPr>
          <w:rFonts w:ascii="Times New Roman" w:eastAsia="Times New Roman" w:hAnsi="Times New Roman" w:cs="Times New Roman"/>
          <w:b/>
          <w:bCs/>
          <w:color w:val="22272F"/>
          <w:kern w:val="36"/>
          <w:sz w:val="33"/>
          <w:szCs w:val="33"/>
          <w:lang w:eastAsia="ru-RU"/>
        </w:rPr>
      </w:pPr>
      <w:r w:rsidRPr="006E63CA">
        <w:rPr>
          <w:rFonts w:ascii="Times New Roman" w:eastAsia="Times New Roman" w:hAnsi="Times New Roman" w:cs="Times New Roman"/>
          <w:b/>
          <w:bCs/>
          <w:color w:val="22272F"/>
          <w:kern w:val="36"/>
          <w:sz w:val="33"/>
          <w:szCs w:val="33"/>
          <w:lang w:eastAsia="ru-RU"/>
        </w:rPr>
        <w:t>Постановление Правительства РФ от 6 марта 2015 г. N 202 "Об утверждении требований к антитеррористической защищенности объектов спорта и формы паспорта безопасности объектов спорта"</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22272F"/>
          <w:sz w:val="23"/>
          <w:szCs w:val="23"/>
          <w:lang w:eastAsia="ru-RU"/>
        </w:rPr>
      </w:pPr>
      <w:bookmarkStart w:id="0" w:name="text"/>
      <w:bookmarkEnd w:id="0"/>
      <w:r w:rsidRPr="006E63CA">
        <w:rPr>
          <w:rFonts w:ascii="Times New Roman" w:eastAsia="Times New Roman" w:hAnsi="Times New Roman" w:cs="Times New Roman"/>
          <w:color w:val="22272F"/>
          <w:sz w:val="23"/>
          <w:szCs w:val="23"/>
          <w:lang w:eastAsia="ru-RU"/>
        </w:rPr>
        <w:t> </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В соответствии с </w:t>
      </w:r>
      <w:hyperlink r:id="rId5" w:anchor="block_524" w:history="1">
        <w:r w:rsidRPr="006E63CA">
          <w:rPr>
            <w:rFonts w:ascii="Times New Roman" w:eastAsia="Times New Roman" w:hAnsi="Times New Roman" w:cs="Times New Roman"/>
            <w:color w:val="3272C0"/>
            <w:sz w:val="24"/>
            <w:szCs w:val="24"/>
            <w:lang w:eastAsia="ru-RU"/>
          </w:rPr>
          <w:t>пунктом 4 части 2 статьи 5</w:t>
        </w:r>
      </w:hyperlink>
      <w:r w:rsidRPr="006E63CA">
        <w:rPr>
          <w:rFonts w:ascii="Times New Roman" w:eastAsia="Times New Roman" w:hAnsi="Times New Roman" w:cs="Times New Roman"/>
          <w:color w:val="464C55"/>
          <w:sz w:val="24"/>
          <w:szCs w:val="24"/>
          <w:lang w:eastAsia="ru-RU"/>
        </w:rPr>
        <w:t> Федерального закона "О противодействии терроризму" Правительство Российской Федерации постановляет:</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1. Утвердить прилагаемые:</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464C55"/>
          <w:sz w:val="24"/>
          <w:szCs w:val="24"/>
          <w:lang w:eastAsia="ru-RU"/>
        </w:rPr>
      </w:pPr>
      <w:hyperlink r:id="rId6" w:anchor="block_1000" w:history="1">
        <w:r w:rsidRPr="006E63CA">
          <w:rPr>
            <w:rFonts w:ascii="Times New Roman" w:eastAsia="Times New Roman" w:hAnsi="Times New Roman" w:cs="Times New Roman"/>
            <w:color w:val="3272C0"/>
            <w:sz w:val="24"/>
            <w:szCs w:val="24"/>
            <w:lang w:eastAsia="ru-RU"/>
          </w:rPr>
          <w:t>требования</w:t>
        </w:r>
      </w:hyperlink>
      <w:r w:rsidRPr="006E63CA">
        <w:rPr>
          <w:rFonts w:ascii="Times New Roman" w:eastAsia="Times New Roman" w:hAnsi="Times New Roman" w:cs="Times New Roman"/>
          <w:color w:val="464C55"/>
          <w:sz w:val="24"/>
          <w:szCs w:val="24"/>
          <w:lang w:eastAsia="ru-RU"/>
        </w:rPr>
        <w:t> к антитеррористической защищенности объектов спорта;</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464C55"/>
          <w:sz w:val="24"/>
          <w:szCs w:val="24"/>
          <w:lang w:eastAsia="ru-RU"/>
        </w:rPr>
      </w:pPr>
      <w:hyperlink r:id="rId7" w:anchor="block_2000" w:history="1">
        <w:r w:rsidRPr="006E63CA">
          <w:rPr>
            <w:rFonts w:ascii="Times New Roman" w:eastAsia="Times New Roman" w:hAnsi="Times New Roman" w:cs="Times New Roman"/>
            <w:color w:val="3272C0"/>
            <w:sz w:val="24"/>
            <w:szCs w:val="24"/>
            <w:lang w:eastAsia="ru-RU"/>
          </w:rPr>
          <w:t>форму</w:t>
        </w:r>
      </w:hyperlink>
      <w:r w:rsidRPr="006E63CA">
        <w:rPr>
          <w:rFonts w:ascii="Times New Roman" w:eastAsia="Times New Roman" w:hAnsi="Times New Roman" w:cs="Times New Roman"/>
          <w:color w:val="464C55"/>
          <w:sz w:val="24"/>
          <w:szCs w:val="24"/>
          <w:lang w:eastAsia="ru-RU"/>
        </w:rPr>
        <w:t> паспорта безопасности объектов спорта.</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2. Разъяснения о порядке применения </w:t>
      </w:r>
      <w:hyperlink r:id="rId8" w:anchor="block_1000" w:history="1">
        <w:r w:rsidRPr="006E63CA">
          <w:rPr>
            <w:rFonts w:ascii="Times New Roman" w:eastAsia="Times New Roman" w:hAnsi="Times New Roman" w:cs="Times New Roman"/>
            <w:color w:val="3272C0"/>
            <w:sz w:val="24"/>
            <w:szCs w:val="24"/>
            <w:lang w:eastAsia="ru-RU"/>
          </w:rPr>
          <w:t>требований</w:t>
        </w:r>
      </w:hyperlink>
      <w:r w:rsidRPr="006E63CA">
        <w:rPr>
          <w:rFonts w:ascii="Times New Roman" w:eastAsia="Times New Roman" w:hAnsi="Times New Roman" w:cs="Times New Roman"/>
          <w:color w:val="464C55"/>
          <w:sz w:val="24"/>
          <w:szCs w:val="24"/>
          <w:lang w:eastAsia="ru-RU"/>
        </w:rPr>
        <w:t>, утвержденных настоящим постановлением, даются Министерством спорта Российской Федерации.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3. Министерству спорта Российской Федерации в 6-месячный срок утвердить:</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464C55"/>
          <w:sz w:val="24"/>
          <w:szCs w:val="24"/>
          <w:lang w:eastAsia="ru-RU"/>
        </w:rPr>
      </w:pPr>
      <w:hyperlink r:id="rId9" w:anchor="block_1000" w:history="1">
        <w:r w:rsidRPr="006E63CA">
          <w:rPr>
            <w:rFonts w:ascii="Times New Roman" w:eastAsia="Times New Roman" w:hAnsi="Times New Roman" w:cs="Times New Roman"/>
            <w:color w:val="3272C0"/>
            <w:sz w:val="24"/>
            <w:szCs w:val="24"/>
            <w:lang w:eastAsia="ru-RU"/>
          </w:rPr>
          <w:t>методические указания</w:t>
        </w:r>
      </w:hyperlink>
      <w:r w:rsidRPr="006E63CA">
        <w:rPr>
          <w:rFonts w:ascii="Times New Roman" w:eastAsia="Times New Roman" w:hAnsi="Times New Roman" w:cs="Times New Roman"/>
          <w:color w:val="464C55"/>
          <w:sz w:val="24"/>
          <w:szCs w:val="24"/>
          <w:lang w:eastAsia="ru-RU"/>
        </w:rPr>
        <w:t> по порядку проведения обследования и категорирования объектов спорта;</w:t>
      </w:r>
      <w:bookmarkStart w:id="1" w:name="_GoBack"/>
      <w:bookmarkEnd w:id="1"/>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464C55"/>
          <w:sz w:val="24"/>
          <w:szCs w:val="24"/>
          <w:lang w:eastAsia="ru-RU"/>
        </w:rPr>
      </w:pPr>
      <w:hyperlink r:id="rId10" w:anchor="block_1000" w:history="1">
        <w:r w:rsidRPr="006E63CA">
          <w:rPr>
            <w:rFonts w:ascii="Times New Roman" w:eastAsia="Times New Roman" w:hAnsi="Times New Roman" w:cs="Times New Roman"/>
            <w:color w:val="3272C0"/>
            <w:sz w:val="24"/>
            <w:szCs w:val="24"/>
            <w:lang w:eastAsia="ru-RU"/>
          </w:rPr>
          <w:t>методические указания</w:t>
        </w:r>
      </w:hyperlink>
      <w:r w:rsidRPr="006E63CA">
        <w:rPr>
          <w:rFonts w:ascii="Times New Roman" w:eastAsia="Times New Roman" w:hAnsi="Times New Roman" w:cs="Times New Roman"/>
          <w:color w:val="464C55"/>
          <w:sz w:val="24"/>
          <w:szCs w:val="24"/>
          <w:lang w:eastAsia="ru-RU"/>
        </w:rPr>
        <w:t xml:space="preserve"> по порядку </w:t>
      </w:r>
      <w:proofErr w:type="gramStart"/>
      <w:r w:rsidRPr="006E63CA">
        <w:rPr>
          <w:rFonts w:ascii="Times New Roman" w:eastAsia="Times New Roman" w:hAnsi="Times New Roman" w:cs="Times New Roman"/>
          <w:color w:val="464C55"/>
          <w:sz w:val="24"/>
          <w:szCs w:val="24"/>
          <w:lang w:eastAsia="ru-RU"/>
        </w:rPr>
        <w:t>составления паспорта безопасности объектов спорта</w:t>
      </w:r>
      <w:proofErr w:type="gramEnd"/>
      <w:r w:rsidRPr="006E63CA">
        <w:rPr>
          <w:rFonts w:ascii="Times New Roman" w:eastAsia="Times New Roman" w:hAnsi="Times New Roman" w:cs="Times New Roman"/>
          <w:color w:val="464C55"/>
          <w:sz w:val="24"/>
          <w:szCs w:val="24"/>
          <w:lang w:eastAsia="ru-RU"/>
        </w:rPr>
        <w:t>.</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E63CA">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6E63CA" w:rsidRPr="006E63CA" w:rsidTr="006E63CA">
        <w:tc>
          <w:tcPr>
            <w:tcW w:w="3300" w:type="pct"/>
            <w:shd w:val="clear" w:color="auto" w:fill="FFFFFF"/>
            <w:vAlign w:val="bottom"/>
            <w:hideMark/>
          </w:tcPr>
          <w:p w:rsidR="006E63CA" w:rsidRPr="006E63CA" w:rsidRDefault="006E63CA" w:rsidP="006E63CA">
            <w:pPr>
              <w:spacing w:after="0" w:line="240" w:lineRule="auto"/>
              <w:ind w:left="75" w:right="75"/>
              <w:jc w:val="both"/>
              <w:rPr>
                <w:rFonts w:ascii="Times New Roman" w:eastAsia="Times New Roman" w:hAnsi="Times New Roman" w:cs="Times New Roman"/>
                <w:sz w:val="24"/>
                <w:szCs w:val="24"/>
                <w:lang w:eastAsia="ru-RU"/>
              </w:rPr>
            </w:pPr>
            <w:r w:rsidRPr="006E63CA">
              <w:rPr>
                <w:rFonts w:ascii="Times New Roman" w:eastAsia="Times New Roman" w:hAnsi="Times New Roman" w:cs="Times New Roman"/>
                <w:sz w:val="24"/>
                <w:szCs w:val="24"/>
                <w:lang w:eastAsia="ru-RU"/>
              </w:rPr>
              <w:t>Председатель Правительства</w:t>
            </w:r>
            <w:r w:rsidRPr="006E63CA">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6E63CA" w:rsidRPr="006E63CA" w:rsidRDefault="006E63CA" w:rsidP="006E63CA">
            <w:pPr>
              <w:spacing w:before="75" w:after="75" w:line="240" w:lineRule="auto"/>
              <w:ind w:left="75" w:right="75"/>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Д. Медведев</w:t>
            </w:r>
          </w:p>
        </w:tc>
      </w:tr>
    </w:tbl>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E63CA">
        <w:rPr>
          <w:rFonts w:ascii="Times New Roman" w:eastAsia="Times New Roman" w:hAnsi="Times New Roman" w:cs="Times New Roman"/>
          <w:color w:val="22272F"/>
          <w:sz w:val="23"/>
          <w:szCs w:val="23"/>
          <w:lang w:eastAsia="ru-RU"/>
        </w:rPr>
        <w:t> </w:t>
      </w:r>
    </w:p>
    <w:p w:rsidR="006E63CA" w:rsidRPr="006E63CA" w:rsidRDefault="006E63CA" w:rsidP="006E63CA">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6E63CA">
        <w:rPr>
          <w:rFonts w:ascii="Times New Roman" w:eastAsia="Times New Roman" w:hAnsi="Times New Roman" w:cs="Times New Roman"/>
          <w:b/>
          <w:bCs/>
          <w:color w:val="22272F"/>
          <w:sz w:val="30"/>
          <w:szCs w:val="30"/>
          <w:lang w:eastAsia="ru-RU"/>
        </w:rPr>
        <w:t>Требования</w:t>
      </w:r>
      <w:r w:rsidRPr="006E63CA">
        <w:rPr>
          <w:rFonts w:ascii="Times New Roman" w:eastAsia="Times New Roman" w:hAnsi="Times New Roman" w:cs="Times New Roman"/>
          <w:b/>
          <w:bCs/>
          <w:color w:val="22272F"/>
          <w:sz w:val="30"/>
          <w:szCs w:val="30"/>
          <w:lang w:eastAsia="ru-RU"/>
        </w:rPr>
        <w:br/>
        <w:t>к антитеррористической защищенности объектов спорта</w:t>
      </w:r>
      <w:r w:rsidRPr="006E63CA">
        <w:rPr>
          <w:rFonts w:ascii="Times New Roman" w:eastAsia="Times New Roman" w:hAnsi="Times New Roman" w:cs="Times New Roman"/>
          <w:b/>
          <w:bCs/>
          <w:color w:val="22272F"/>
          <w:sz w:val="30"/>
          <w:szCs w:val="30"/>
          <w:lang w:eastAsia="ru-RU"/>
        </w:rPr>
        <w:br/>
        <w:t>(утв. </w:t>
      </w:r>
      <w:hyperlink r:id="rId11" w:history="1">
        <w:r w:rsidRPr="006E63CA">
          <w:rPr>
            <w:rFonts w:ascii="Times New Roman" w:eastAsia="Times New Roman" w:hAnsi="Times New Roman" w:cs="Times New Roman"/>
            <w:b/>
            <w:bCs/>
            <w:color w:val="3272C0"/>
            <w:sz w:val="30"/>
            <w:szCs w:val="30"/>
            <w:lang w:eastAsia="ru-RU"/>
          </w:rPr>
          <w:t>постановлением</w:t>
        </w:r>
      </w:hyperlink>
      <w:r w:rsidRPr="006E63CA">
        <w:rPr>
          <w:rFonts w:ascii="Times New Roman" w:eastAsia="Times New Roman" w:hAnsi="Times New Roman" w:cs="Times New Roman"/>
          <w:b/>
          <w:bCs/>
          <w:color w:val="22272F"/>
          <w:sz w:val="30"/>
          <w:szCs w:val="30"/>
          <w:lang w:eastAsia="ru-RU"/>
        </w:rPr>
        <w:t> Правительства РФ от 6 марта 2015 г. N 202)</w:t>
      </w:r>
    </w:p>
    <w:p w:rsidR="006E63CA" w:rsidRPr="006E63CA" w:rsidRDefault="006E63CA" w:rsidP="006E63CA">
      <w:pPr>
        <w:shd w:val="clear" w:color="auto" w:fill="FFFFFF"/>
        <w:spacing w:after="0" w:line="240" w:lineRule="auto"/>
        <w:jc w:val="center"/>
        <w:rPr>
          <w:rFonts w:ascii="Times New Roman" w:eastAsia="Times New Roman" w:hAnsi="Times New Roman" w:cs="Times New Roman"/>
          <w:color w:val="22272F"/>
          <w:sz w:val="23"/>
          <w:szCs w:val="23"/>
          <w:lang w:eastAsia="ru-RU"/>
        </w:rPr>
      </w:pPr>
    </w:p>
    <w:p w:rsidR="006E63CA" w:rsidRPr="006E63CA" w:rsidRDefault="006E63CA" w:rsidP="006E63CA">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E63CA">
        <w:rPr>
          <w:rFonts w:ascii="Times New Roman" w:eastAsia="Times New Roman" w:hAnsi="Times New Roman" w:cs="Times New Roman"/>
          <w:b/>
          <w:bCs/>
          <w:color w:val="22272F"/>
          <w:sz w:val="30"/>
          <w:szCs w:val="30"/>
          <w:lang w:eastAsia="ru-RU"/>
        </w:rPr>
        <w:t>I. Общие положения</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E63CA">
        <w:rPr>
          <w:rFonts w:ascii="Times New Roman" w:eastAsia="Times New Roman" w:hAnsi="Times New Roman" w:cs="Times New Roman"/>
          <w:color w:val="22272F"/>
          <w:sz w:val="23"/>
          <w:szCs w:val="23"/>
          <w:lang w:eastAsia="ru-RU"/>
        </w:rPr>
        <w:t> </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1. </w:t>
      </w:r>
      <w:proofErr w:type="gramStart"/>
      <w:r w:rsidRPr="006E63CA">
        <w:rPr>
          <w:rFonts w:ascii="Times New Roman" w:eastAsia="Times New Roman" w:hAnsi="Times New Roman" w:cs="Times New Roman"/>
          <w:color w:val="464C55"/>
          <w:sz w:val="24"/>
          <w:szCs w:val="24"/>
          <w:lang w:eastAsia="ru-RU"/>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недвижимого имущества, комплексов недвижимого имущества, в том числе спортивных сооружений, специально предназначенных для проведения физкультурных мероприятий и (или) спортивных мероприятий, относящихся к сфере деятельности Министерства спорта Российской Федерации (далее - объекты спорта), включая проведение категорирования объектов спорта, осуществление контроля за выполнением настоящих требований и</w:t>
      </w:r>
      <w:proofErr w:type="gramEnd"/>
      <w:r w:rsidRPr="006E63CA">
        <w:rPr>
          <w:rFonts w:ascii="Times New Roman" w:eastAsia="Times New Roman" w:hAnsi="Times New Roman" w:cs="Times New Roman"/>
          <w:color w:val="464C55"/>
          <w:sz w:val="24"/>
          <w:szCs w:val="24"/>
          <w:lang w:eastAsia="ru-RU"/>
        </w:rPr>
        <w:t xml:space="preserve"> разработку паспорта безопасности объектов спорта.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Перечень объектов спорта определяется Министерством спорта Российской Федерации.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2. Ответственность за обеспечение антитеррористической защищенности объекта спорта возлагается на руководителя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 (далее - ответственное лицо), если иное не установлено законодательством Российской Федерации.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lastRenderedPageBreak/>
        <w:t>3. Обеспечение антитеррористической защищенности объектов спорта осуществляется за счет средств лиц, являющихся собственниками объектов спорта или использующих объекты спорта на ином законном основании, если иное не установлено законодательством Российской Федерации.</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E63CA">
        <w:rPr>
          <w:rFonts w:ascii="Times New Roman" w:eastAsia="Times New Roman" w:hAnsi="Times New Roman" w:cs="Times New Roman"/>
          <w:color w:val="22272F"/>
          <w:sz w:val="23"/>
          <w:szCs w:val="23"/>
          <w:lang w:eastAsia="ru-RU"/>
        </w:rPr>
        <w:t> </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b/>
          <w:bCs/>
          <w:color w:val="22272F"/>
          <w:sz w:val="30"/>
          <w:szCs w:val="30"/>
          <w:lang w:eastAsia="ru-RU"/>
        </w:rPr>
      </w:pPr>
      <w:r w:rsidRPr="006E63CA">
        <w:rPr>
          <w:rFonts w:ascii="Times New Roman" w:eastAsia="Times New Roman" w:hAnsi="Times New Roman" w:cs="Times New Roman"/>
          <w:b/>
          <w:bCs/>
          <w:color w:val="22272F"/>
          <w:sz w:val="30"/>
          <w:szCs w:val="30"/>
          <w:lang w:eastAsia="ru-RU"/>
        </w:rPr>
        <w:t>II. Категорирование объектов спорта</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E63CA">
        <w:rPr>
          <w:rFonts w:ascii="Times New Roman" w:eastAsia="Times New Roman" w:hAnsi="Times New Roman" w:cs="Times New Roman"/>
          <w:color w:val="22272F"/>
          <w:sz w:val="23"/>
          <w:szCs w:val="23"/>
          <w:lang w:eastAsia="ru-RU"/>
        </w:rPr>
        <w:t> </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4. 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Категорирование объектов спорта осуществляется на основании оценки состояния защищенности объектов спорта, учитывающей степень потенциальной опасности и угрозы совершения террористических актов на объектах спорта, а также масштабов возможных последствий их совершения.</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5. Степень угрозы совершения террористического акта определяется на основании данных о совершенных и предотвращенных террористических актах на территории субъекта Российской Федерации, на которой располагается объект спорта. 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 о возможном материальном ущербе и ущербе окружающей природной среде в районе нахождения объекта спорта.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6. Для проведения категорирования объекта спорта решением ответственного лица создается комиссия по обследованию и категорированию объекта спорта (далее - комиссия), к работе которой могут привлекаться представители территориального органа безопасности и территориального органа Министерства внутренних дел Российской Федерации (по согласованию).</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7. По результатам обследования объекта спорта комиссия принимает решение об отнесении его к конкретной категории опасности.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 xml:space="preserve">8. В зависимости от степени угрозы совершения на объектах спорта террористических актов и возможных последствий их совершения и с учетом </w:t>
      </w:r>
      <w:proofErr w:type="gramStart"/>
      <w:r w:rsidRPr="006E63CA">
        <w:rPr>
          <w:rFonts w:ascii="Times New Roman" w:eastAsia="Times New Roman" w:hAnsi="Times New Roman" w:cs="Times New Roman"/>
          <w:color w:val="464C55"/>
          <w:sz w:val="24"/>
          <w:szCs w:val="24"/>
          <w:lang w:eastAsia="ru-RU"/>
        </w:rPr>
        <w:t>оценки состояния защищенности объектов спорта</w:t>
      </w:r>
      <w:proofErr w:type="gramEnd"/>
      <w:r w:rsidRPr="006E63CA">
        <w:rPr>
          <w:rFonts w:ascii="Times New Roman" w:eastAsia="Times New Roman" w:hAnsi="Times New Roman" w:cs="Times New Roman"/>
          <w:color w:val="464C55"/>
          <w:sz w:val="24"/>
          <w:szCs w:val="24"/>
          <w:lang w:eastAsia="ru-RU"/>
        </w:rPr>
        <w:t xml:space="preserve"> устанавливаются следующие категории опасности объектов спорта: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а) объекты спорта первой категории опасности: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5 и более террористических актов;</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объект спорта, в результате совершения террористического акта на котором прогнозируемое количество пострадавших составит более 500 человек;</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объект спорта, в результате совершения террористического акта на котором прогнозируемый размер экономического ущерба составит более 500 млн. рублей;</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lastRenderedPageBreak/>
        <w:t>б) объекты спорта второй категории опасности: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3 до 4 террористических актов;</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объект спорта, в результате совершения террористического акта на котором прогнозируемое количество пострадавших составит от 101 до 500 человек;</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объект спорта, в результате совершения террористического акта на котором прогнозируемый размер экономического ущерба составит от 50 до 500 млн. рублей;</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в) объекты спорта третьей категории опасности: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1 до 2 террористических актов;</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объект спорта, в результате совершения террористического акта на котором прогнозируемое количество пострадавших составит от 31 до 100 человек;</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объект спорта, в результате совершения террористического акта на котором прогнозируемый размер экономического ущерба составит от 10 до 50 млн. рублей;</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г) объекты спорта четвертой категории опасности: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объект спорта, расположенный на территории субъекта Российской Федерации, в котором в течение последних 12 месяцев не зафиксировано совершение (попытки к совершению) террористических актов;</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объект спорта, в результате совершения террористического акта на котором прогнозируемое количество пострадавших составит менее 30 человек;</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объект спорта, в результате совершения террористического акта на котором прогнозируемый размер экономического ущерба составит менее 30 млн. рублей.</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9. Всем объектам спорта, кроме открытых плоскостных сооружений, присваивается категория опасности, соответствующая наивысшему количественному показателю любого из критериев категорирования, указанных в </w:t>
      </w:r>
      <w:hyperlink r:id="rId12" w:anchor="block_1008" w:history="1">
        <w:r w:rsidRPr="006E63CA">
          <w:rPr>
            <w:rFonts w:ascii="Times New Roman" w:eastAsia="Times New Roman" w:hAnsi="Times New Roman" w:cs="Times New Roman"/>
            <w:color w:val="3272C0"/>
            <w:sz w:val="24"/>
            <w:szCs w:val="24"/>
            <w:lang w:eastAsia="ru-RU"/>
          </w:rPr>
          <w:t>пункте 8</w:t>
        </w:r>
      </w:hyperlink>
      <w:r w:rsidRPr="006E63CA">
        <w:rPr>
          <w:rFonts w:ascii="Times New Roman" w:eastAsia="Times New Roman" w:hAnsi="Times New Roman" w:cs="Times New Roman"/>
          <w:color w:val="464C55"/>
          <w:sz w:val="24"/>
          <w:szCs w:val="24"/>
          <w:lang w:eastAsia="ru-RU"/>
        </w:rPr>
        <w:t> настоящих требований.</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Открытым плоскостным сооружениям присваивается четвертая категория опасности.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10. </w:t>
      </w:r>
      <w:proofErr w:type="gramStart"/>
      <w:r w:rsidRPr="006E63CA">
        <w:rPr>
          <w:rFonts w:ascii="Times New Roman" w:eastAsia="Times New Roman" w:hAnsi="Times New Roman" w:cs="Times New Roman"/>
          <w:color w:val="464C55"/>
          <w:sz w:val="24"/>
          <w:szCs w:val="24"/>
          <w:lang w:eastAsia="ru-RU"/>
        </w:rPr>
        <w:t>На каждом объекте спорта независимо от его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спорта в целом, его повреждению или аварии на нем.</w:t>
      </w:r>
      <w:proofErr w:type="gramEnd"/>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 xml:space="preserve">11. Результаты работы комиссии оформляются актом обследования и категорирования объекта спорта, который составляется в одном экземпляре, подписывается всеми членами </w:t>
      </w:r>
      <w:r w:rsidRPr="006E63CA">
        <w:rPr>
          <w:rFonts w:ascii="Times New Roman" w:eastAsia="Times New Roman" w:hAnsi="Times New Roman" w:cs="Times New Roman"/>
          <w:color w:val="464C55"/>
          <w:sz w:val="24"/>
          <w:szCs w:val="24"/>
          <w:lang w:eastAsia="ru-RU"/>
        </w:rPr>
        <w:lastRenderedPageBreak/>
        <w:t>комиссии и хранится вместе с первым экземпляром паспорта безопасности объекта спорта.</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E63CA">
        <w:rPr>
          <w:rFonts w:ascii="Times New Roman" w:eastAsia="Times New Roman" w:hAnsi="Times New Roman" w:cs="Times New Roman"/>
          <w:color w:val="22272F"/>
          <w:sz w:val="23"/>
          <w:szCs w:val="23"/>
          <w:lang w:eastAsia="ru-RU"/>
        </w:rPr>
        <w:t> </w:t>
      </w:r>
    </w:p>
    <w:p w:rsidR="006E63CA" w:rsidRPr="006E63CA" w:rsidRDefault="006E63CA" w:rsidP="006E63CA">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E63CA">
        <w:rPr>
          <w:rFonts w:ascii="Times New Roman" w:eastAsia="Times New Roman" w:hAnsi="Times New Roman" w:cs="Times New Roman"/>
          <w:b/>
          <w:bCs/>
          <w:color w:val="22272F"/>
          <w:sz w:val="30"/>
          <w:szCs w:val="30"/>
          <w:lang w:eastAsia="ru-RU"/>
        </w:rPr>
        <w:t>III. Мероприятия по обеспечению антитеррористической защищенности объектов (территорий)</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E63CA">
        <w:rPr>
          <w:rFonts w:ascii="Times New Roman" w:eastAsia="Times New Roman" w:hAnsi="Times New Roman" w:cs="Times New Roman"/>
          <w:color w:val="22272F"/>
          <w:sz w:val="23"/>
          <w:szCs w:val="23"/>
          <w:lang w:eastAsia="ru-RU"/>
        </w:rPr>
        <w:t> </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12. Для каждой категории опасности объектов спорта устанавливается комплекс мероприятий, соответствующий степени угрозы совершения террористического акта и его возможных последствий.</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13. Антитеррористическая защищенность объектов спорта обеспечивается путем осуществления мероприятий в целях:</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а) воспрепятствования неправомерному проникновению на объекты спорта, что достигается посредством:</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 xml:space="preserve">установления и осуществления на объектах спорта пропускного и </w:t>
      </w:r>
      <w:proofErr w:type="spellStart"/>
      <w:r w:rsidRPr="006E63CA">
        <w:rPr>
          <w:rFonts w:ascii="Times New Roman" w:eastAsia="Times New Roman" w:hAnsi="Times New Roman" w:cs="Times New Roman"/>
          <w:color w:val="464C55"/>
          <w:sz w:val="24"/>
          <w:szCs w:val="24"/>
          <w:lang w:eastAsia="ru-RU"/>
        </w:rPr>
        <w:t>внутриобъектового</w:t>
      </w:r>
      <w:proofErr w:type="spellEnd"/>
      <w:r w:rsidRPr="006E63CA">
        <w:rPr>
          <w:rFonts w:ascii="Times New Roman" w:eastAsia="Times New Roman" w:hAnsi="Times New Roman" w:cs="Times New Roman"/>
          <w:color w:val="464C55"/>
          <w:sz w:val="24"/>
          <w:szCs w:val="24"/>
          <w:lang w:eastAsia="ru-RU"/>
        </w:rPr>
        <w:t xml:space="preserve"> режимов;</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организации и осуществления охраны объектов (территорий);</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оснащения объектов (территорий) охранными инженерными средствами - инженерными заграждениями, конструкциями, другими инженерными средствами защиты от противоправных посягательств;</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обеспечения оснащенности объектов (территорий) техническими средствами охраны;</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б) выявления потенциальных нарушителей режимов, установленных на объектах спорта, и (или) признаков подготовки или совершения на них террористического акта, что достигается посредством:</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 xml:space="preserve">соблюдения на объектах спорта пропускного и </w:t>
      </w:r>
      <w:proofErr w:type="spellStart"/>
      <w:r w:rsidRPr="006E63CA">
        <w:rPr>
          <w:rFonts w:ascii="Times New Roman" w:eastAsia="Times New Roman" w:hAnsi="Times New Roman" w:cs="Times New Roman"/>
          <w:color w:val="464C55"/>
          <w:sz w:val="24"/>
          <w:szCs w:val="24"/>
          <w:lang w:eastAsia="ru-RU"/>
        </w:rPr>
        <w:t>внутриобъектового</w:t>
      </w:r>
      <w:proofErr w:type="spellEnd"/>
      <w:r w:rsidRPr="006E63CA">
        <w:rPr>
          <w:rFonts w:ascii="Times New Roman" w:eastAsia="Times New Roman" w:hAnsi="Times New Roman" w:cs="Times New Roman"/>
          <w:color w:val="464C55"/>
          <w:sz w:val="24"/>
          <w:szCs w:val="24"/>
          <w:lang w:eastAsia="ru-RU"/>
        </w:rPr>
        <w:t xml:space="preserve"> режимов;</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464C55"/>
          <w:sz w:val="24"/>
          <w:szCs w:val="24"/>
          <w:lang w:eastAsia="ru-RU"/>
        </w:rPr>
      </w:pPr>
      <w:proofErr w:type="gramStart"/>
      <w:r w:rsidRPr="006E63CA">
        <w:rPr>
          <w:rFonts w:ascii="Times New Roman" w:eastAsia="Times New Roman" w:hAnsi="Times New Roman" w:cs="Times New Roman"/>
          <w:color w:val="464C55"/>
          <w:sz w:val="24"/>
          <w:szCs w:val="24"/>
          <w:lang w:eastAsia="ru-RU"/>
        </w:rPr>
        <w:t>контроля за перемещением на объекты спорта предметов и грузов с целью выявления предметов и веществ, запрещенных к проносу и использованию в соответствии с </w:t>
      </w:r>
      <w:hyperlink r:id="rId13" w:anchor="block_1512" w:history="1">
        <w:r w:rsidRPr="006E63CA">
          <w:rPr>
            <w:rFonts w:ascii="Times New Roman" w:eastAsia="Times New Roman" w:hAnsi="Times New Roman" w:cs="Times New Roman"/>
            <w:color w:val="3272C0"/>
            <w:sz w:val="24"/>
            <w:szCs w:val="24"/>
            <w:lang w:eastAsia="ru-RU"/>
          </w:rPr>
          <w:t>подпунктом "м" пункта 5</w:t>
        </w:r>
      </w:hyperlink>
      <w:r w:rsidRPr="006E63CA">
        <w:rPr>
          <w:rFonts w:ascii="Times New Roman" w:eastAsia="Times New Roman" w:hAnsi="Times New Roman" w:cs="Times New Roman"/>
          <w:color w:val="464C55"/>
          <w:sz w:val="24"/>
          <w:szCs w:val="24"/>
          <w:lang w:eastAsia="ru-RU"/>
        </w:rPr>
        <w:t> Правил поведения зрителей при проведении официальных спортивных соревнований, утвержденных </w:t>
      </w:r>
      <w:hyperlink r:id="rId14" w:history="1">
        <w:r w:rsidRPr="006E63CA">
          <w:rPr>
            <w:rFonts w:ascii="Times New Roman" w:eastAsia="Times New Roman" w:hAnsi="Times New Roman" w:cs="Times New Roman"/>
            <w:color w:val="3272C0"/>
            <w:sz w:val="24"/>
            <w:szCs w:val="24"/>
            <w:lang w:eastAsia="ru-RU"/>
          </w:rPr>
          <w:t>постановлением</w:t>
        </w:r>
      </w:hyperlink>
      <w:r w:rsidRPr="006E63CA">
        <w:rPr>
          <w:rFonts w:ascii="Times New Roman" w:eastAsia="Times New Roman" w:hAnsi="Times New Roman" w:cs="Times New Roman"/>
          <w:color w:val="464C55"/>
          <w:sz w:val="24"/>
          <w:szCs w:val="24"/>
          <w:lang w:eastAsia="ru-RU"/>
        </w:rPr>
        <w:t> Правительства Российской Федерации от 16 декабря 2013 г. N 1156 "Об утверждении Правил поведения зрителей при проведении официальных спортивных соревнований";</w:t>
      </w:r>
      <w:proofErr w:type="gramEnd"/>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proofErr w:type="gramStart"/>
      <w:r w:rsidRPr="006E63CA">
        <w:rPr>
          <w:rFonts w:ascii="Times New Roman" w:eastAsia="Times New Roman" w:hAnsi="Times New Roman" w:cs="Times New Roman"/>
          <w:color w:val="464C55"/>
          <w:sz w:val="24"/>
          <w:szCs w:val="24"/>
          <w:lang w:eastAsia="ru-RU"/>
        </w:rPr>
        <w:t>контроля за</w:t>
      </w:r>
      <w:proofErr w:type="gramEnd"/>
      <w:r w:rsidRPr="006E63CA">
        <w:rPr>
          <w:rFonts w:ascii="Times New Roman" w:eastAsia="Times New Roman" w:hAnsi="Times New Roman" w:cs="Times New Roman"/>
          <w:color w:val="464C55"/>
          <w:sz w:val="24"/>
          <w:szCs w:val="24"/>
          <w:lang w:eastAsia="ru-RU"/>
        </w:rPr>
        <w:t xml:space="preserve"> соблюдением лицами, находящимися на объектах спорта, требований антитеррористической защищенности;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обеспечения круглосуточного непрерывного функционирования на объектах спорта охранной телевизионной системы (в случае ее наличия в соответствии с категорией опасности);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в) пресечения попыток совершения террористических актов на объектах спорта, что достигается посредством:</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lastRenderedPageBreak/>
        <w:t>определения должностных лиц, ответственных за проведение мероприятий по обеспечению антитеррористической защищенности объектов спорта и их взаимодействия с территориальными органами безопасности и территориальными органами Министерства внутренних дел Российской Федерации;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организации и осуществления профилактических мероприятий, направленных на устранение причин и условий совершения террористических актов на объектах спорта;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обеспечения достаточного уровня подготовки должностных лиц и персонала объектов спорта к действиям по пресечению попыток совершения террористических актов на объектах спорта;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г) минимизации возможных последствий и ликвидации угроз совершения террористических актов на объектах спорта, что достигается посредством:</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оперативного оповещения и проведения эвакуации должностных лиц и персонала, а также посетителей объекта спорта в случае угрозы совершения или совершения террористического акта на объекте спорта;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обеспечения достаточного уровня подготовки должностных лиц и персонала объектов спорта по вопросам проведения эвакуации в случае угрозы совершения или совершения террористического акта на объекте спорта;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своевременного информирования территориальных органов безопасности и территориальных органов Министерства внутренних дел Российской Федерации об угрозе совершения или о совершении террористического акта на объекте спорта.</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14. </w:t>
      </w:r>
      <w:proofErr w:type="gramStart"/>
      <w:r w:rsidRPr="006E63CA">
        <w:rPr>
          <w:rFonts w:ascii="Times New Roman" w:eastAsia="Times New Roman" w:hAnsi="Times New Roman" w:cs="Times New Roman"/>
          <w:color w:val="464C55"/>
          <w:sz w:val="24"/>
          <w:szCs w:val="24"/>
          <w:lang w:eastAsia="ru-RU"/>
        </w:rPr>
        <w:t>Инженерная защита объектов спорта осуществляется в соответствии с </w:t>
      </w:r>
      <w:hyperlink r:id="rId15" w:history="1">
        <w:r w:rsidRPr="006E63CA">
          <w:rPr>
            <w:rFonts w:ascii="Times New Roman" w:eastAsia="Times New Roman" w:hAnsi="Times New Roman" w:cs="Times New Roman"/>
            <w:color w:val="3272C0"/>
            <w:sz w:val="24"/>
            <w:szCs w:val="24"/>
            <w:lang w:eastAsia="ru-RU"/>
          </w:rPr>
          <w:t>Федеральным законом</w:t>
        </w:r>
      </w:hyperlink>
      <w:r w:rsidRPr="006E63CA">
        <w:rPr>
          <w:rFonts w:ascii="Times New Roman" w:eastAsia="Times New Roman" w:hAnsi="Times New Roman" w:cs="Times New Roman"/>
          <w:color w:val="464C55"/>
          <w:sz w:val="24"/>
          <w:szCs w:val="24"/>
          <w:lang w:eastAsia="ru-RU"/>
        </w:rPr>
        <w:t>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15. В целях обеспечения необходимой степени антитеррористической защищенности с учетом присвоенной категории опасности объекты спорта первой - третьей категорий опасности оборудуются инженерно-техническими средствами охраны:</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а) объекты спорта, отнесенные к первой категории опасности: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 xml:space="preserve">охранной телевизионной системой с включением в нее системы </w:t>
      </w:r>
      <w:proofErr w:type="spellStart"/>
      <w:r w:rsidRPr="006E63CA">
        <w:rPr>
          <w:rFonts w:ascii="Times New Roman" w:eastAsia="Times New Roman" w:hAnsi="Times New Roman" w:cs="Times New Roman"/>
          <w:color w:val="464C55"/>
          <w:sz w:val="24"/>
          <w:szCs w:val="24"/>
          <w:lang w:eastAsia="ru-RU"/>
        </w:rPr>
        <w:t>видеоидентификации</w:t>
      </w:r>
      <w:proofErr w:type="spellEnd"/>
      <w:r w:rsidRPr="006E63CA">
        <w:rPr>
          <w:rFonts w:ascii="Times New Roman" w:eastAsia="Times New Roman" w:hAnsi="Times New Roman" w:cs="Times New Roman"/>
          <w:color w:val="464C55"/>
          <w:sz w:val="24"/>
          <w:szCs w:val="24"/>
          <w:lang w:eastAsia="ru-RU"/>
        </w:rPr>
        <w:t xml:space="preserve"> физических лиц, обеспечивающей распознавание лиц посетителей, в том числе по базе нарушителей, для автоматического принятия системой контроля управления доступом решения о разрешении доступа;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 xml:space="preserve">стационарными </w:t>
      </w:r>
      <w:proofErr w:type="spellStart"/>
      <w:r w:rsidRPr="006E63CA">
        <w:rPr>
          <w:rFonts w:ascii="Times New Roman" w:eastAsia="Times New Roman" w:hAnsi="Times New Roman" w:cs="Times New Roman"/>
          <w:color w:val="464C55"/>
          <w:sz w:val="24"/>
          <w:szCs w:val="24"/>
          <w:lang w:eastAsia="ru-RU"/>
        </w:rPr>
        <w:t>металлообнаружителями</w:t>
      </w:r>
      <w:proofErr w:type="spellEnd"/>
      <w:r w:rsidRPr="006E63CA">
        <w:rPr>
          <w:rFonts w:ascii="Times New Roman" w:eastAsia="Times New Roman" w:hAnsi="Times New Roman" w:cs="Times New Roman"/>
          <w:color w:val="464C55"/>
          <w:sz w:val="24"/>
          <w:szCs w:val="24"/>
          <w:lang w:eastAsia="ru-RU"/>
        </w:rPr>
        <w:t>;</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контрольно-пропускными пунктами (постами);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б) объекты спорта, отнесенные ко второй категории опасности: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lastRenderedPageBreak/>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охранной телевизионной системой, позволяющей при необходимости идентифицировать лица посетителей;</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 xml:space="preserve">стационарными </w:t>
      </w:r>
      <w:proofErr w:type="spellStart"/>
      <w:r w:rsidRPr="006E63CA">
        <w:rPr>
          <w:rFonts w:ascii="Times New Roman" w:eastAsia="Times New Roman" w:hAnsi="Times New Roman" w:cs="Times New Roman"/>
          <w:color w:val="464C55"/>
          <w:sz w:val="24"/>
          <w:szCs w:val="24"/>
          <w:lang w:eastAsia="ru-RU"/>
        </w:rPr>
        <w:t>металлообнаружителями</w:t>
      </w:r>
      <w:proofErr w:type="spellEnd"/>
      <w:r w:rsidRPr="006E63CA">
        <w:rPr>
          <w:rFonts w:ascii="Times New Roman" w:eastAsia="Times New Roman" w:hAnsi="Times New Roman" w:cs="Times New Roman"/>
          <w:color w:val="464C55"/>
          <w:sz w:val="24"/>
          <w:szCs w:val="24"/>
          <w:lang w:eastAsia="ru-RU"/>
        </w:rPr>
        <w:t xml:space="preserve"> или ручными металлоискателями;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контрольно-пропускными пунктами (постами);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в) объекты спорта, отнесенные к третьей категории опасности: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охранной телевизионной системой;</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ручными металлоискателями.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16. Объекты спорта, отнесенные к четвертой категории опасности, обеспечиваются инженерно-техническими средствами охраны по решению ответственных лиц с учетом степени угрозы совершения на них террористических актов.</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17. Выбор и оснащение объектов спорта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По решению ответственных лиц объекты спорта могут оборудоваться инженерно-техническими средствами охраны более высокого класса защиты.</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18. При получении информации об угрозе совершения террористического акта ответственными лицами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спорта.</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19. </w:t>
      </w:r>
      <w:proofErr w:type="gramStart"/>
      <w:r w:rsidRPr="006E63CA">
        <w:rPr>
          <w:rFonts w:ascii="Times New Roman" w:eastAsia="Times New Roman" w:hAnsi="Times New Roman" w:cs="Times New Roman"/>
          <w:color w:val="464C55"/>
          <w:sz w:val="24"/>
          <w:szCs w:val="24"/>
          <w:lang w:eastAsia="ru-RU"/>
        </w:rPr>
        <w:t>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6" w:anchor="block_1000" w:history="1">
        <w:r w:rsidRPr="006E63CA">
          <w:rPr>
            <w:rFonts w:ascii="Times New Roman" w:eastAsia="Times New Roman" w:hAnsi="Times New Roman" w:cs="Times New Roman"/>
            <w:color w:val="3272C0"/>
            <w:sz w:val="24"/>
            <w:szCs w:val="24"/>
            <w:lang w:eastAsia="ru-RU"/>
          </w:rPr>
          <w:t>Порядком</w:t>
        </w:r>
      </w:hyperlink>
      <w:r w:rsidRPr="006E63CA">
        <w:rPr>
          <w:rFonts w:ascii="Times New Roman" w:eastAsia="Times New Roman" w:hAnsi="Times New Roman" w:cs="Times New Roman"/>
          <w:color w:val="464C55"/>
          <w:sz w:val="24"/>
          <w:szCs w:val="24"/>
          <w:lang w:eastAsia="ru-RU"/>
        </w:rPr>
        <w:t>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17" w:history="1">
        <w:r w:rsidRPr="006E63CA">
          <w:rPr>
            <w:rFonts w:ascii="Times New Roman" w:eastAsia="Times New Roman" w:hAnsi="Times New Roman" w:cs="Times New Roman"/>
            <w:color w:val="3272C0"/>
            <w:sz w:val="24"/>
            <w:szCs w:val="24"/>
            <w:lang w:eastAsia="ru-RU"/>
          </w:rPr>
          <w:t>Указом</w:t>
        </w:r>
        <w:proofErr w:type="gramEnd"/>
      </w:hyperlink>
      <w:r w:rsidRPr="006E63CA">
        <w:rPr>
          <w:rFonts w:ascii="Times New Roman" w:eastAsia="Times New Roman" w:hAnsi="Times New Roman" w:cs="Times New Roman"/>
          <w:color w:val="464C55"/>
          <w:sz w:val="24"/>
          <w:szCs w:val="24"/>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E63CA">
        <w:rPr>
          <w:rFonts w:ascii="Times New Roman" w:eastAsia="Times New Roman" w:hAnsi="Times New Roman" w:cs="Times New Roman"/>
          <w:color w:val="22272F"/>
          <w:sz w:val="23"/>
          <w:szCs w:val="23"/>
          <w:lang w:eastAsia="ru-RU"/>
        </w:rPr>
        <w:t> </w:t>
      </w:r>
    </w:p>
    <w:p w:rsidR="006E63CA" w:rsidRPr="006E63CA" w:rsidRDefault="006E63CA" w:rsidP="006E63CA">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E63CA">
        <w:rPr>
          <w:rFonts w:ascii="Times New Roman" w:eastAsia="Times New Roman" w:hAnsi="Times New Roman" w:cs="Times New Roman"/>
          <w:b/>
          <w:bCs/>
          <w:color w:val="22272F"/>
          <w:sz w:val="30"/>
          <w:szCs w:val="30"/>
          <w:lang w:eastAsia="ru-RU"/>
        </w:rPr>
        <w:t>IV. Порядок информирования об угрозе совершения или о совершении террористического акта на объекте спорта</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E63CA">
        <w:rPr>
          <w:rFonts w:ascii="Times New Roman" w:eastAsia="Times New Roman" w:hAnsi="Times New Roman" w:cs="Times New Roman"/>
          <w:color w:val="22272F"/>
          <w:sz w:val="23"/>
          <w:szCs w:val="23"/>
          <w:lang w:eastAsia="ru-RU"/>
        </w:rPr>
        <w:lastRenderedPageBreak/>
        <w:t> </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20. При получении информации (в том числе анонимного характера) об угрозе совершения или о совершении террористического акта на объекте спорта ответственные лица незамедлительно информируют территориальные органы безопасности и территориальные органы Министерства внутренних дел Российской Федерации по месту нахождения объекта спорта.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21. При наличии достоверной информации о возможном террористическом акте все физические лица, находящиеся на объекте спорта, информируются об этом в кратчайшие сроки с соответствующими инструкциями о правилах поведения в данной обстановке.</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22. Оповещение и информирование всех физических лиц, находящихся на объекте спорта, об угрозе совершения или о совершении террористического акта, должны осуществляться по системе оповещения.</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23. Ответственные лица при получении информации об угрозе совершения или о совершении террористического акта на объекте спорта обязаны:</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proofErr w:type="gramStart"/>
      <w:r w:rsidRPr="006E63CA">
        <w:rPr>
          <w:rFonts w:ascii="Times New Roman" w:eastAsia="Times New Roman" w:hAnsi="Times New Roman" w:cs="Times New Roman"/>
          <w:color w:val="464C55"/>
          <w:sz w:val="24"/>
          <w:szCs w:val="24"/>
          <w:lang w:eastAsia="ru-RU"/>
        </w:rPr>
        <w:t>а) обеспечить беспрепятственную и безопасную эвакуацию физических лиц с объекта спорта с учетом прибывающих подразделений реагирования, которые будут размещаться на этой территории;</w:t>
      </w:r>
      <w:proofErr w:type="gramEnd"/>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б) организовать взаимодействие и оказывать содействие территориальным органам безопасности и территориальным органам Министерства внутренних дел Российской Федерации при осуществлении мероприятий по пресечению террористического акта, обезвреживанию террористов, минимизации последствий террористического акта;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 xml:space="preserve">в) усилить контроль пропускного и </w:t>
      </w:r>
      <w:proofErr w:type="spellStart"/>
      <w:r w:rsidRPr="006E63CA">
        <w:rPr>
          <w:rFonts w:ascii="Times New Roman" w:eastAsia="Times New Roman" w:hAnsi="Times New Roman" w:cs="Times New Roman"/>
          <w:color w:val="464C55"/>
          <w:sz w:val="24"/>
          <w:szCs w:val="24"/>
          <w:lang w:eastAsia="ru-RU"/>
        </w:rPr>
        <w:t>внутриобъектового</w:t>
      </w:r>
      <w:proofErr w:type="spellEnd"/>
      <w:r w:rsidRPr="006E63CA">
        <w:rPr>
          <w:rFonts w:ascii="Times New Roman" w:eastAsia="Times New Roman" w:hAnsi="Times New Roman" w:cs="Times New Roman"/>
          <w:color w:val="464C55"/>
          <w:sz w:val="24"/>
          <w:szCs w:val="24"/>
          <w:lang w:eastAsia="ru-RU"/>
        </w:rPr>
        <w:t xml:space="preserve"> режимов объекта спорта, а также прекратить доступ людей и автотранспорта на объект спорта;</w:t>
      </w:r>
    </w:p>
    <w:p w:rsidR="006E63CA" w:rsidRPr="006E63CA" w:rsidRDefault="006E63CA" w:rsidP="006E63CA">
      <w:pPr>
        <w:shd w:val="clear" w:color="auto" w:fill="FFFFFF"/>
        <w:spacing w:after="300" w:line="240" w:lineRule="auto"/>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г) исключить бесконтрольное пребывание на объекте спорта посторонних лиц.</w:t>
      </w:r>
    </w:p>
    <w:p w:rsidR="006E63CA" w:rsidRPr="006E63CA" w:rsidRDefault="006E63CA" w:rsidP="006E63CA">
      <w:pPr>
        <w:shd w:val="clear" w:color="auto" w:fill="FFFFFF"/>
        <w:spacing w:after="0" w:line="240" w:lineRule="auto"/>
        <w:rPr>
          <w:rFonts w:ascii="Times New Roman" w:eastAsia="Times New Roman" w:hAnsi="Times New Roman" w:cs="Times New Roman"/>
          <w:color w:val="22272F"/>
          <w:sz w:val="23"/>
          <w:szCs w:val="23"/>
          <w:lang w:eastAsia="ru-RU"/>
        </w:rPr>
      </w:pPr>
    </w:p>
    <w:p w:rsidR="006E63CA" w:rsidRPr="006E63CA" w:rsidRDefault="006E63CA" w:rsidP="006E63CA">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E63CA">
        <w:rPr>
          <w:rFonts w:ascii="Times New Roman" w:eastAsia="Times New Roman" w:hAnsi="Times New Roman" w:cs="Times New Roman"/>
          <w:b/>
          <w:bCs/>
          <w:color w:val="22272F"/>
          <w:sz w:val="30"/>
          <w:szCs w:val="30"/>
          <w:lang w:eastAsia="ru-RU"/>
        </w:rPr>
        <w:t xml:space="preserve">V. Порядок осуществления </w:t>
      </w:r>
      <w:proofErr w:type="gramStart"/>
      <w:r w:rsidRPr="006E63CA">
        <w:rPr>
          <w:rFonts w:ascii="Times New Roman" w:eastAsia="Times New Roman" w:hAnsi="Times New Roman" w:cs="Times New Roman"/>
          <w:b/>
          <w:bCs/>
          <w:color w:val="22272F"/>
          <w:sz w:val="30"/>
          <w:szCs w:val="30"/>
          <w:lang w:eastAsia="ru-RU"/>
        </w:rPr>
        <w:t>контроля за</w:t>
      </w:r>
      <w:proofErr w:type="gramEnd"/>
      <w:r w:rsidRPr="006E63CA">
        <w:rPr>
          <w:rFonts w:ascii="Times New Roman" w:eastAsia="Times New Roman" w:hAnsi="Times New Roman" w:cs="Times New Roman"/>
          <w:b/>
          <w:bCs/>
          <w:color w:val="22272F"/>
          <w:sz w:val="30"/>
          <w:szCs w:val="30"/>
          <w:lang w:eastAsia="ru-RU"/>
        </w:rPr>
        <w:t xml:space="preserve"> выполнением требований к антитеррористической защищенности объектов спорта</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E63CA">
        <w:rPr>
          <w:rFonts w:ascii="Times New Roman" w:eastAsia="Times New Roman" w:hAnsi="Times New Roman" w:cs="Times New Roman"/>
          <w:color w:val="22272F"/>
          <w:sz w:val="23"/>
          <w:szCs w:val="23"/>
          <w:lang w:eastAsia="ru-RU"/>
        </w:rPr>
        <w:t> </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 xml:space="preserve">24. Организация и осуществление </w:t>
      </w:r>
      <w:proofErr w:type="gramStart"/>
      <w:r w:rsidRPr="006E63CA">
        <w:rPr>
          <w:rFonts w:ascii="Times New Roman" w:eastAsia="Times New Roman" w:hAnsi="Times New Roman" w:cs="Times New Roman"/>
          <w:color w:val="464C55"/>
          <w:sz w:val="24"/>
          <w:szCs w:val="24"/>
          <w:lang w:eastAsia="ru-RU"/>
        </w:rPr>
        <w:t>контроля за</w:t>
      </w:r>
      <w:proofErr w:type="gramEnd"/>
      <w:r w:rsidRPr="006E63CA">
        <w:rPr>
          <w:rFonts w:ascii="Times New Roman" w:eastAsia="Times New Roman" w:hAnsi="Times New Roman" w:cs="Times New Roman"/>
          <w:color w:val="464C55"/>
          <w:sz w:val="24"/>
          <w:szCs w:val="24"/>
          <w:lang w:eastAsia="ru-RU"/>
        </w:rPr>
        <w:t xml:space="preserve"> выполнением настоящих требований на объектах спорта возлагаются на ответственных лиц.</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25. </w:t>
      </w:r>
      <w:proofErr w:type="gramStart"/>
      <w:r w:rsidRPr="006E63CA">
        <w:rPr>
          <w:rFonts w:ascii="Times New Roman" w:eastAsia="Times New Roman" w:hAnsi="Times New Roman" w:cs="Times New Roman"/>
          <w:color w:val="464C55"/>
          <w:sz w:val="24"/>
          <w:szCs w:val="24"/>
          <w:lang w:eastAsia="ru-RU"/>
        </w:rPr>
        <w:t>Контроль за</w:t>
      </w:r>
      <w:proofErr w:type="gramEnd"/>
      <w:r w:rsidRPr="006E63CA">
        <w:rPr>
          <w:rFonts w:ascii="Times New Roman" w:eastAsia="Times New Roman" w:hAnsi="Times New Roman" w:cs="Times New Roman"/>
          <w:color w:val="464C55"/>
          <w:sz w:val="24"/>
          <w:szCs w:val="24"/>
          <w:lang w:eastAsia="ru-RU"/>
        </w:rPr>
        <w:t xml:space="preserve"> выполнением настоящих требований осуществляется в виде проведения комплексных, контрольных и целевых проверок.</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26. Комплексные проверки антитеррористической защищенности объектов спорта проводятся на основании решения собственника объекта спорта с периодичностью:</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а) в отношении объектов первой категории опасности - не реже 1 раза в год;</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б) в отношении объектов второй категории опасности - не реже 1 раза в 2 года;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в) в отношении объектов третьей категории опасности - не реже 1 раза в 3 года;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lastRenderedPageBreak/>
        <w:t>г) в отношении объектов четвертой категории опасности - не реже 1 раза в 4 года.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27. Продолжительность комплексной проверки объекта спорта не должна превышать 3 рабочих дня.</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28. Контрольная проверка проводится при необходимости по решению ответственных лиц в целях контроля устранения недостатков, выявленных в ходе комплексной проверки.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Продолжительность контрольной проверки объекта спорта не должна превышать 2 рабочих дня.</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29. Целевые проверки проводятся комиссией в целях оперативной проверки выполнения настоящих требований при повышении уровня террористической опасности, вводимого в соответствии с </w:t>
      </w:r>
      <w:hyperlink r:id="rId18" w:history="1">
        <w:r w:rsidRPr="006E63CA">
          <w:rPr>
            <w:rFonts w:ascii="Times New Roman" w:eastAsia="Times New Roman" w:hAnsi="Times New Roman" w:cs="Times New Roman"/>
            <w:color w:val="3272C0"/>
            <w:sz w:val="24"/>
            <w:szCs w:val="24"/>
            <w:lang w:eastAsia="ru-RU"/>
          </w:rPr>
          <w:t>Указом</w:t>
        </w:r>
      </w:hyperlink>
      <w:r w:rsidRPr="006E63CA">
        <w:rPr>
          <w:rFonts w:ascii="Times New Roman" w:eastAsia="Times New Roman" w:hAnsi="Times New Roman" w:cs="Times New Roman"/>
          <w:color w:val="464C55"/>
          <w:sz w:val="24"/>
          <w:szCs w:val="24"/>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30. Продолжительность целевой проверки объекта спорта не должна превышать 2 рабочих дня.</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E63CA">
        <w:rPr>
          <w:rFonts w:ascii="Times New Roman" w:eastAsia="Times New Roman" w:hAnsi="Times New Roman" w:cs="Times New Roman"/>
          <w:color w:val="22272F"/>
          <w:sz w:val="23"/>
          <w:szCs w:val="23"/>
          <w:lang w:eastAsia="ru-RU"/>
        </w:rPr>
        <w:t> </w:t>
      </w:r>
    </w:p>
    <w:p w:rsidR="006E63CA" w:rsidRPr="006E63CA" w:rsidRDefault="006E63CA" w:rsidP="006E63CA">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E63CA">
        <w:rPr>
          <w:rFonts w:ascii="Times New Roman" w:eastAsia="Times New Roman" w:hAnsi="Times New Roman" w:cs="Times New Roman"/>
          <w:b/>
          <w:bCs/>
          <w:color w:val="22272F"/>
          <w:sz w:val="30"/>
          <w:szCs w:val="30"/>
          <w:lang w:eastAsia="ru-RU"/>
        </w:rPr>
        <w:t>VI. Паспорт безопасности объекта спорта</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E63CA">
        <w:rPr>
          <w:rFonts w:ascii="Times New Roman" w:eastAsia="Times New Roman" w:hAnsi="Times New Roman" w:cs="Times New Roman"/>
          <w:color w:val="22272F"/>
          <w:sz w:val="23"/>
          <w:szCs w:val="23"/>
          <w:lang w:eastAsia="ru-RU"/>
        </w:rPr>
        <w:t> </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31. На каждый объект спорта комиссия составляет </w:t>
      </w:r>
      <w:hyperlink r:id="rId19" w:anchor="block_2000" w:history="1">
        <w:r w:rsidRPr="006E63CA">
          <w:rPr>
            <w:rFonts w:ascii="Times New Roman" w:eastAsia="Times New Roman" w:hAnsi="Times New Roman" w:cs="Times New Roman"/>
            <w:color w:val="3272C0"/>
            <w:sz w:val="24"/>
            <w:szCs w:val="24"/>
            <w:lang w:eastAsia="ru-RU"/>
          </w:rPr>
          <w:t>паспорт</w:t>
        </w:r>
      </w:hyperlink>
      <w:r w:rsidRPr="006E63CA">
        <w:rPr>
          <w:rFonts w:ascii="Times New Roman" w:eastAsia="Times New Roman" w:hAnsi="Times New Roman" w:cs="Times New Roman"/>
          <w:color w:val="464C55"/>
          <w:sz w:val="24"/>
          <w:szCs w:val="24"/>
          <w:lang w:eastAsia="ru-RU"/>
        </w:rPr>
        <w:t> безопасности объекта спорта в течение 3 месяцев после проведения обследования и категорирования объекта спорта.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32. Паспорт безопасности объекта спорта является информационно-справочным документом, в котором указываются сведения о соответствии объекта спорта требованиям по обеспечению его антитеррористической защищенности.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33. Паспорт безопасности объекта спорта составляется в виде текстового документа с различными приложениями, являющимися неотъемлемой его частью.</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34. Паспорт безопасности объекта спорта является документом, содержащим служебную информацию ограниченного распространения, и имеет пометку "Для служебного пользования".</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35. Паспорт безопасности объекта спорта составляется в 3 экземплярах, согласовывается с руководителями территориального органа безопасности и территориального органа Министерства внутренних дел Российской Федерации по месту нахождения объекта спорта и утверждается ответственным лицом.</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36. Согласование паспорта безопасности объекта спорта осуществляется в срок, не превышающий 30 дней со дня представления его в соответствующие органы.</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37. Первый экземпляр паспорта безопасности объекта спорта хранится у ответственного лица, остальные экземпляры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спорта.</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lastRenderedPageBreak/>
        <w:t>38. </w:t>
      </w:r>
      <w:hyperlink r:id="rId20" w:anchor="block_2000" w:history="1">
        <w:r w:rsidRPr="006E63CA">
          <w:rPr>
            <w:rFonts w:ascii="Times New Roman" w:eastAsia="Times New Roman" w:hAnsi="Times New Roman" w:cs="Times New Roman"/>
            <w:color w:val="3272C0"/>
            <w:sz w:val="24"/>
            <w:szCs w:val="24"/>
            <w:lang w:eastAsia="ru-RU"/>
          </w:rPr>
          <w:t>Паспорт</w:t>
        </w:r>
      </w:hyperlink>
      <w:r w:rsidRPr="006E63CA">
        <w:rPr>
          <w:rFonts w:ascii="Times New Roman" w:eastAsia="Times New Roman" w:hAnsi="Times New Roman" w:cs="Times New Roman"/>
          <w:color w:val="464C55"/>
          <w:sz w:val="24"/>
          <w:szCs w:val="24"/>
          <w:lang w:eastAsia="ru-RU"/>
        </w:rPr>
        <w:t> безопасности подлежит актуализации в порядке, предусмотренном для его составления, в следующих случаях:</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а) изменение или установление нормативными правовыми актами Российской Федерации дополнительных требований по обеспечению антитеррористической защищенности населения и объектов спорта;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б) изменение застройки территории объекта спорта или завершение работ по реконструкции объекта спорта;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в) изменение профиля (вида экономической деятельности) объекта спорта;</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г) изменение схемы охраны объекта спорта, его дополнительное оснащение или перевооружение современными техническими средствами контроля, защиты, видеонаблюдения и т.д.;</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д) изменение собственника объекта спорта, его наименования или организационно-правовой формы;</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е) изменение персональных данных и состава должностных лиц, включенных в паспорт, и способов связи с ними;</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ж) изменение других фактических данных, содержащихся в паспорте.</w:t>
      </w:r>
    </w:p>
    <w:p w:rsidR="006E63CA" w:rsidRPr="006E63CA" w:rsidRDefault="006E63CA" w:rsidP="006E63CA">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39. Актуализация паспорта безопасности объекта спорта осуществляется в течение 30 дней со дня возникновения обстоятельств, указанных в </w:t>
      </w:r>
      <w:hyperlink r:id="rId21" w:anchor="block_1038" w:history="1">
        <w:r w:rsidRPr="006E63CA">
          <w:rPr>
            <w:rFonts w:ascii="Times New Roman" w:eastAsia="Times New Roman" w:hAnsi="Times New Roman" w:cs="Times New Roman"/>
            <w:color w:val="3272C0"/>
            <w:sz w:val="24"/>
            <w:szCs w:val="24"/>
            <w:lang w:eastAsia="ru-RU"/>
          </w:rPr>
          <w:t>пункте 38</w:t>
        </w:r>
      </w:hyperlink>
      <w:r w:rsidRPr="006E63CA">
        <w:rPr>
          <w:rFonts w:ascii="Times New Roman" w:eastAsia="Times New Roman" w:hAnsi="Times New Roman" w:cs="Times New Roman"/>
          <w:color w:val="464C55"/>
          <w:sz w:val="24"/>
          <w:szCs w:val="24"/>
          <w:lang w:eastAsia="ru-RU"/>
        </w:rPr>
        <w:t> настоящих требований.</w:t>
      </w:r>
    </w:p>
    <w:p w:rsidR="006E63CA" w:rsidRPr="006E63CA" w:rsidRDefault="006E63CA" w:rsidP="006E63CA">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6E63CA">
        <w:rPr>
          <w:rFonts w:ascii="Times New Roman" w:eastAsia="Times New Roman" w:hAnsi="Times New Roman" w:cs="Times New Roman"/>
          <w:color w:val="464C55"/>
          <w:sz w:val="24"/>
          <w:szCs w:val="24"/>
          <w:lang w:eastAsia="ru-RU"/>
        </w:rPr>
        <w:t xml:space="preserve">40. Изменения вносятся во все экземпляры паспорта безопасности объекта спорта с указанием причин и даты их </w:t>
      </w:r>
      <w:proofErr w:type="gramStart"/>
      <w:r w:rsidRPr="006E63CA">
        <w:rPr>
          <w:rFonts w:ascii="Times New Roman" w:eastAsia="Times New Roman" w:hAnsi="Times New Roman" w:cs="Times New Roman"/>
          <w:color w:val="464C55"/>
          <w:sz w:val="24"/>
          <w:szCs w:val="24"/>
          <w:lang w:eastAsia="ru-RU"/>
        </w:rPr>
        <w:t>внесен</w:t>
      </w:r>
      <w:proofErr w:type="gramEnd"/>
    </w:p>
    <w:p w:rsidR="00524863" w:rsidRPr="006E63CA" w:rsidRDefault="00524863" w:rsidP="006E63CA">
      <w:pPr>
        <w:jc w:val="both"/>
        <w:rPr>
          <w:rFonts w:ascii="Times New Roman" w:hAnsi="Times New Roman" w:cs="Times New Roman"/>
        </w:rPr>
      </w:pPr>
    </w:p>
    <w:sectPr w:rsidR="00524863" w:rsidRPr="006E6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63"/>
    <w:rsid w:val="00524863"/>
    <w:rsid w:val="006E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63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3CA"/>
    <w:rPr>
      <w:rFonts w:ascii="Times New Roman" w:eastAsia="Times New Roman" w:hAnsi="Times New Roman" w:cs="Times New Roman"/>
      <w:b/>
      <w:bCs/>
      <w:kern w:val="36"/>
      <w:sz w:val="48"/>
      <w:szCs w:val="48"/>
      <w:lang w:eastAsia="ru-RU"/>
    </w:rPr>
  </w:style>
  <w:style w:type="paragraph" w:customStyle="1" w:styleId="s1">
    <w:name w:val="s_1"/>
    <w:basedOn w:val="a"/>
    <w:rsid w:val="006E6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E63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63CA"/>
    <w:rPr>
      <w:color w:val="0000FF"/>
      <w:u w:val="single"/>
    </w:rPr>
  </w:style>
  <w:style w:type="paragraph" w:customStyle="1" w:styleId="s16">
    <w:name w:val="s_16"/>
    <w:basedOn w:val="a"/>
    <w:rsid w:val="006E6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E63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63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3CA"/>
    <w:rPr>
      <w:rFonts w:ascii="Times New Roman" w:eastAsia="Times New Roman" w:hAnsi="Times New Roman" w:cs="Times New Roman"/>
      <w:b/>
      <w:bCs/>
      <w:kern w:val="36"/>
      <w:sz w:val="48"/>
      <w:szCs w:val="48"/>
      <w:lang w:eastAsia="ru-RU"/>
    </w:rPr>
  </w:style>
  <w:style w:type="paragraph" w:customStyle="1" w:styleId="s1">
    <w:name w:val="s_1"/>
    <w:basedOn w:val="a"/>
    <w:rsid w:val="006E6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E63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63CA"/>
    <w:rPr>
      <w:color w:val="0000FF"/>
      <w:u w:val="single"/>
    </w:rPr>
  </w:style>
  <w:style w:type="paragraph" w:customStyle="1" w:styleId="s16">
    <w:name w:val="s_16"/>
    <w:basedOn w:val="a"/>
    <w:rsid w:val="006E6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E63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5178">
      <w:bodyDiv w:val="1"/>
      <w:marLeft w:val="0"/>
      <w:marRight w:val="0"/>
      <w:marTop w:val="0"/>
      <w:marBottom w:val="0"/>
      <w:divBdr>
        <w:top w:val="none" w:sz="0" w:space="0" w:color="auto"/>
        <w:left w:val="none" w:sz="0" w:space="0" w:color="auto"/>
        <w:bottom w:val="none" w:sz="0" w:space="0" w:color="auto"/>
        <w:right w:val="none" w:sz="0" w:space="0" w:color="auto"/>
      </w:divBdr>
      <w:divsChild>
        <w:div w:id="660160159">
          <w:marLeft w:val="0"/>
          <w:marRight w:val="0"/>
          <w:marTop w:val="0"/>
          <w:marBottom w:val="0"/>
          <w:divBdr>
            <w:top w:val="none" w:sz="0" w:space="0" w:color="auto"/>
            <w:left w:val="none" w:sz="0" w:space="0" w:color="auto"/>
            <w:bottom w:val="none" w:sz="0" w:space="0" w:color="auto"/>
            <w:right w:val="none" w:sz="0" w:space="0" w:color="auto"/>
          </w:divBdr>
          <w:divsChild>
            <w:div w:id="1805586951">
              <w:marLeft w:val="0"/>
              <w:marRight w:val="0"/>
              <w:marTop w:val="0"/>
              <w:marBottom w:val="0"/>
              <w:divBdr>
                <w:top w:val="none" w:sz="0" w:space="0" w:color="auto"/>
                <w:left w:val="none" w:sz="0" w:space="0" w:color="auto"/>
                <w:bottom w:val="none" w:sz="0" w:space="0" w:color="auto"/>
                <w:right w:val="none" w:sz="0" w:space="0" w:color="auto"/>
              </w:divBdr>
              <w:divsChild>
                <w:div w:id="1437023682">
                  <w:marLeft w:val="0"/>
                  <w:marRight w:val="0"/>
                  <w:marTop w:val="0"/>
                  <w:marBottom w:val="0"/>
                  <w:divBdr>
                    <w:top w:val="none" w:sz="0" w:space="0" w:color="auto"/>
                    <w:left w:val="none" w:sz="0" w:space="0" w:color="auto"/>
                    <w:bottom w:val="none" w:sz="0" w:space="0" w:color="auto"/>
                    <w:right w:val="none" w:sz="0" w:space="0" w:color="auto"/>
                  </w:divBdr>
                </w:div>
                <w:div w:id="1500583251">
                  <w:marLeft w:val="0"/>
                  <w:marRight w:val="0"/>
                  <w:marTop w:val="0"/>
                  <w:marBottom w:val="0"/>
                  <w:divBdr>
                    <w:top w:val="none" w:sz="0" w:space="0" w:color="auto"/>
                    <w:left w:val="none" w:sz="0" w:space="0" w:color="auto"/>
                    <w:bottom w:val="none" w:sz="0" w:space="0" w:color="auto"/>
                    <w:right w:val="none" w:sz="0" w:space="0" w:color="auto"/>
                  </w:divBdr>
                </w:div>
                <w:div w:id="310985703">
                  <w:marLeft w:val="0"/>
                  <w:marRight w:val="0"/>
                  <w:marTop w:val="0"/>
                  <w:marBottom w:val="0"/>
                  <w:divBdr>
                    <w:top w:val="none" w:sz="0" w:space="0" w:color="auto"/>
                    <w:left w:val="none" w:sz="0" w:space="0" w:color="auto"/>
                    <w:bottom w:val="none" w:sz="0" w:space="0" w:color="auto"/>
                    <w:right w:val="none" w:sz="0" w:space="0" w:color="auto"/>
                  </w:divBdr>
                </w:div>
                <w:div w:id="1507137847">
                  <w:marLeft w:val="0"/>
                  <w:marRight w:val="0"/>
                  <w:marTop w:val="0"/>
                  <w:marBottom w:val="0"/>
                  <w:divBdr>
                    <w:top w:val="none" w:sz="0" w:space="0" w:color="auto"/>
                    <w:left w:val="none" w:sz="0" w:space="0" w:color="auto"/>
                    <w:bottom w:val="none" w:sz="0" w:space="0" w:color="auto"/>
                    <w:right w:val="none" w:sz="0" w:space="0" w:color="auto"/>
                  </w:divBdr>
                  <w:divsChild>
                    <w:div w:id="1378582364">
                      <w:marLeft w:val="0"/>
                      <w:marRight w:val="0"/>
                      <w:marTop w:val="0"/>
                      <w:marBottom w:val="0"/>
                      <w:divBdr>
                        <w:top w:val="none" w:sz="0" w:space="0" w:color="auto"/>
                        <w:left w:val="none" w:sz="0" w:space="0" w:color="auto"/>
                        <w:bottom w:val="none" w:sz="0" w:space="0" w:color="auto"/>
                        <w:right w:val="none" w:sz="0" w:space="0" w:color="auto"/>
                      </w:divBdr>
                      <w:divsChild>
                        <w:div w:id="876888988">
                          <w:marLeft w:val="0"/>
                          <w:marRight w:val="0"/>
                          <w:marTop w:val="0"/>
                          <w:marBottom w:val="0"/>
                          <w:divBdr>
                            <w:top w:val="none" w:sz="0" w:space="0" w:color="auto"/>
                            <w:left w:val="none" w:sz="0" w:space="0" w:color="auto"/>
                            <w:bottom w:val="none" w:sz="0" w:space="0" w:color="auto"/>
                            <w:right w:val="none" w:sz="0" w:space="0" w:color="auto"/>
                          </w:divBdr>
                        </w:div>
                        <w:div w:id="1392728868">
                          <w:marLeft w:val="0"/>
                          <w:marRight w:val="0"/>
                          <w:marTop w:val="0"/>
                          <w:marBottom w:val="0"/>
                          <w:divBdr>
                            <w:top w:val="none" w:sz="0" w:space="0" w:color="auto"/>
                            <w:left w:val="none" w:sz="0" w:space="0" w:color="auto"/>
                            <w:bottom w:val="none" w:sz="0" w:space="0" w:color="auto"/>
                            <w:right w:val="none" w:sz="0" w:space="0" w:color="auto"/>
                          </w:divBdr>
                        </w:div>
                        <w:div w:id="208495795">
                          <w:marLeft w:val="0"/>
                          <w:marRight w:val="0"/>
                          <w:marTop w:val="0"/>
                          <w:marBottom w:val="0"/>
                          <w:divBdr>
                            <w:top w:val="none" w:sz="0" w:space="0" w:color="auto"/>
                            <w:left w:val="none" w:sz="0" w:space="0" w:color="auto"/>
                            <w:bottom w:val="none" w:sz="0" w:space="0" w:color="auto"/>
                            <w:right w:val="none" w:sz="0" w:space="0" w:color="auto"/>
                          </w:divBdr>
                        </w:div>
                      </w:divsChild>
                    </w:div>
                    <w:div w:id="1392733352">
                      <w:marLeft w:val="0"/>
                      <w:marRight w:val="0"/>
                      <w:marTop w:val="0"/>
                      <w:marBottom w:val="0"/>
                      <w:divBdr>
                        <w:top w:val="none" w:sz="0" w:space="0" w:color="auto"/>
                        <w:left w:val="none" w:sz="0" w:space="0" w:color="auto"/>
                        <w:bottom w:val="none" w:sz="0" w:space="0" w:color="auto"/>
                        <w:right w:val="none" w:sz="0" w:space="0" w:color="auto"/>
                      </w:divBdr>
                      <w:divsChild>
                        <w:div w:id="548566660">
                          <w:marLeft w:val="0"/>
                          <w:marRight w:val="0"/>
                          <w:marTop w:val="0"/>
                          <w:marBottom w:val="0"/>
                          <w:divBdr>
                            <w:top w:val="none" w:sz="0" w:space="0" w:color="auto"/>
                            <w:left w:val="none" w:sz="0" w:space="0" w:color="auto"/>
                            <w:bottom w:val="none" w:sz="0" w:space="0" w:color="auto"/>
                            <w:right w:val="none" w:sz="0" w:space="0" w:color="auto"/>
                          </w:divBdr>
                        </w:div>
                        <w:div w:id="1216354078">
                          <w:marLeft w:val="0"/>
                          <w:marRight w:val="0"/>
                          <w:marTop w:val="0"/>
                          <w:marBottom w:val="0"/>
                          <w:divBdr>
                            <w:top w:val="none" w:sz="0" w:space="0" w:color="auto"/>
                            <w:left w:val="none" w:sz="0" w:space="0" w:color="auto"/>
                            <w:bottom w:val="none" w:sz="0" w:space="0" w:color="auto"/>
                            <w:right w:val="none" w:sz="0" w:space="0" w:color="auto"/>
                          </w:divBdr>
                        </w:div>
                        <w:div w:id="1874070517">
                          <w:marLeft w:val="0"/>
                          <w:marRight w:val="0"/>
                          <w:marTop w:val="0"/>
                          <w:marBottom w:val="0"/>
                          <w:divBdr>
                            <w:top w:val="none" w:sz="0" w:space="0" w:color="auto"/>
                            <w:left w:val="none" w:sz="0" w:space="0" w:color="auto"/>
                            <w:bottom w:val="none" w:sz="0" w:space="0" w:color="auto"/>
                            <w:right w:val="none" w:sz="0" w:space="0" w:color="auto"/>
                          </w:divBdr>
                        </w:div>
                        <w:div w:id="1106735855">
                          <w:marLeft w:val="0"/>
                          <w:marRight w:val="0"/>
                          <w:marTop w:val="0"/>
                          <w:marBottom w:val="0"/>
                          <w:divBdr>
                            <w:top w:val="none" w:sz="0" w:space="0" w:color="auto"/>
                            <w:left w:val="none" w:sz="0" w:space="0" w:color="auto"/>
                            <w:bottom w:val="none" w:sz="0" w:space="0" w:color="auto"/>
                            <w:right w:val="none" w:sz="0" w:space="0" w:color="auto"/>
                          </w:divBdr>
                        </w:div>
                        <w:div w:id="519124995">
                          <w:marLeft w:val="0"/>
                          <w:marRight w:val="0"/>
                          <w:marTop w:val="0"/>
                          <w:marBottom w:val="0"/>
                          <w:divBdr>
                            <w:top w:val="none" w:sz="0" w:space="0" w:color="auto"/>
                            <w:left w:val="none" w:sz="0" w:space="0" w:color="auto"/>
                            <w:bottom w:val="none" w:sz="0" w:space="0" w:color="auto"/>
                            <w:right w:val="none" w:sz="0" w:space="0" w:color="auto"/>
                          </w:divBdr>
                          <w:divsChild>
                            <w:div w:id="1377241711">
                              <w:marLeft w:val="0"/>
                              <w:marRight w:val="0"/>
                              <w:marTop w:val="0"/>
                              <w:marBottom w:val="0"/>
                              <w:divBdr>
                                <w:top w:val="none" w:sz="0" w:space="0" w:color="auto"/>
                                <w:left w:val="none" w:sz="0" w:space="0" w:color="auto"/>
                                <w:bottom w:val="none" w:sz="0" w:space="0" w:color="auto"/>
                                <w:right w:val="none" w:sz="0" w:space="0" w:color="auto"/>
                              </w:divBdr>
                            </w:div>
                            <w:div w:id="1475827531">
                              <w:marLeft w:val="0"/>
                              <w:marRight w:val="0"/>
                              <w:marTop w:val="0"/>
                              <w:marBottom w:val="0"/>
                              <w:divBdr>
                                <w:top w:val="none" w:sz="0" w:space="0" w:color="auto"/>
                                <w:left w:val="none" w:sz="0" w:space="0" w:color="auto"/>
                                <w:bottom w:val="none" w:sz="0" w:space="0" w:color="auto"/>
                                <w:right w:val="none" w:sz="0" w:space="0" w:color="auto"/>
                              </w:divBdr>
                            </w:div>
                            <w:div w:id="187916499">
                              <w:marLeft w:val="0"/>
                              <w:marRight w:val="0"/>
                              <w:marTop w:val="0"/>
                              <w:marBottom w:val="0"/>
                              <w:divBdr>
                                <w:top w:val="none" w:sz="0" w:space="0" w:color="auto"/>
                                <w:left w:val="none" w:sz="0" w:space="0" w:color="auto"/>
                                <w:bottom w:val="none" w:sz="0" w:space="0" w:color="auto"/>
                                <w:right w:val="none" w:sz="0" w:space="0" w:color="auto"/>
                              </w:divBdr>
                            </w:div>
                            <w:div w:id="805585792">
                              <w:marLeft w:val="0"/>
                              <w:marRight w:val="0"/>
                              <w:marTop w:val="0"/>
                              <w:marBottom w:val="0"/>
                              <w:divBdr>
                                <w:top w:val="none" w:sz="0" w:space="0" w:color="auto"/>
                                <w:left w:val="none" w:sz="0" w:space="0" w:color="auto"/>
                                <w:bottom w:val="none" w:sz="0" w:space="0" w:color="auto"/>
                                <w:right w:val="none" w:sz="0" w:space="0" w:color="auto"/>
                              </w:divBdr>
                            </w:div>
                          </w:divsChild>
                        </w:div>
                        <w:div w:id="1684436264">
                          <w:marLeft w:val="0"/>
                          <w:marRight w:val="0"/>
                          <w:marTop w:val="0"/>
                          <w:marBottom w:val="0"/>
                          <w:divBdr>
                            <w:top w:val="none" w:sz="0" w:space="0" w:color="auto"/>
                            <w:left w:val="none" w:sz="0" w:space="0" w:color="auto"/>
                            <w:bottom w:val="none" w:sz="0" w:space="0" w:color="auto"/>
                            <w:right w:val="none" w:sz="0" w:space="0" w:color="auto"/>
                          </w:divBdr>
                        </w:div>
                        <w:div w:id="951131373">
                          <w:marLeft w:val="0"/>
                          <w:marRight w:val="0"/>
                          <w:marTop w:val="0"/>
                          <w:marBottom w:val="0"/>
                          <w:divBdr>
                            <w:top w:val="none" w:sz="0" w:space="0" w:color="auto"/>
                            <w:left w:val="none" w:sz="0" w:space="0" w:color="auto"/>
                            <w:bottom w:val="none" w:sz="0" w:space="0" w:color="auto"/>
                            <w:right w:val="none" w:sz="0" w:space="0" w:color="auto"/>
                          </w:divBdr>
                        </w:div>
                        <w:div w:id="1206333162">
                          <w:marLeft w:val="0"/>
                          <w:marRight w:val="0"/>
                          <w:marTop w:val="0"/>
                          <w:marBottom w:val="0"/>
                          <w:divBdr>
                            <w:top w:val="none" w:sz="0" w:space="0" w:color="auto"/>
                            <w:left w:val="none" w:sz="0" w:space="0" w:color="auto"/>
                            <w:bottom w:val="none" w:sz="0" w:space="0" w:color="auto"/>
                            <w:right w:val="none" w:sz="0" w:space="0" w:color="auto"/>
                          </w:divBdr>
                        </w:div>
                      </w:divsChild>
                    </w:div>
                    <w:div w:id="1318218492">
                      <w:marLeft w:val="0"/>
                      <w:marRight w:val="0"/>
                      <w:marTop w:val="0"/>
                      <w:marBottom w:val="0"/>
                      <w:divBdr>
                        <w:top w:val="none" w:sz="0" w:space="0" w:color="auto"/>
                        <w:left w:val="none" w:sz="0" w:space="0" w:color="auto"/>
                        <w:bottom w:val="none" w:sz="0" w:space="0" w:color="auto"/>
                        <w:right w:val="none" w:sz="0" w:space="0" w:color="auto"/>
                      </w:divBdr>
                      <w:divsChild>
                        <w:div w:id="84033904">
                          <w:marLeft w:val="0"/>
                          <w:marRight w:val="0"/>
                          <w:marTop w:val="0"/>
                          <w:marBottom w:val="0"/>
                          <w:divBdr>
                            <w:top w:val="none" w:sz="0" w:space="0" w:color="auto"/>
                            <w:left w:val="none" w:sz="0" w:space="0" w:color="auto"/>
                            <w:bottom w:val="none" w:sz="0" w:space="0" w:color="auto"/>
                            <w:right w:val="none" w:sz="0" w:space="0" w:color="auto"/>
                          </w:divBdr>
                        </w:div>
                        <w:div w:id="607204685">
                          <w:marLeft w:val="0"/>
                          <w:marRight w:val="0"/>
                          <w:marTop w:val="0"/>
                          <w:marBottom w:val="0"/>
                          <w:divBdr>
                            <w:top w:val="none" w:sz="0" w:space="0" w:color="auto"/>
                            <w:left w:val="none" w:sz="0" w:space="0" w:color="auto"/>
                            <w:bottom w:val="none" w:sz="0" w:space="0" w:color="auto"/>
                            <w:right w:val="none" w:sz="0" w:space="0" w:color="auto"/>
                          </w:divBdr>
                          <w:divsChild>
                            <w:div w:id="197667104">
                              <w:marLeft w:val="0"/>
                              <w:marRight w:val="0"/>
                              <w:marTop w:val="0"/>
                              <w:marBottom w:val="0"/>
                              <w:divBdr>
                                <w:top w:val="none" w:sz="0" w:space="0" w:color="auto"/>
                                <w:left w:val="none" w:sz="0" w:space="0" w:color="auto"/>
                                <w:bottom w:val="none" w:sz="0" w:space="0" w:color="auto"/>
                                <w:right w:val="none" w:sz="0" w:space="0" w:color="auto"/>
                              </w:divBdr>
                            </w:div>
                            <w:div w:id="1166942155">
                              <w:marLeft w:val="0"/>
                              <w:marRight w:val="0"/>
                              <w:marTop w:val="0"/>
                              <w:marBottom w:val="0"/>
                              <w:divBdr>
                                <w:top w:val="none" w:sz="0" w:space="0" w:color="auto"/>
                                <w:left w:val="none" w:sz="0" w:space="0" w:color="auto"/>
                                <w:bottom w:val="none" w:sz="0" w:space="0" w:color="auto"/>
                                <w:right w:val="none" w:sz="0" w:space="0" w:color="auto"/>
                              </w:divBdr>
                            </w:div>
                            <w:div w:id="1003780323">
                              <w:marLeft w:val="0"/>
                              <w:marRight w:val="0"/>
                              <w:marTop w:val="0"/>
                              <w:marBottom w:val="0"/>
                              <w:divBdr>
                                <w:top w:val="none" w:sz="0" w:space="0" w:color="auto"/>
                                <w:left w:val="none" w:sz="0" w:space="0" w:color="auto"/>
                                <w:bottom w:val="none" w:sz="0" w:space="0" w:color="auto"/>
                                <w:right w:val="none" w:sz="0" w:space="0" w:color="auto"/>
                              </w:divBdr>
                            </w:div>
                            <w:div w:id="941381696">
                              <w:marLeft w:val="0"/>
                              <w:marRight w:val="0"/>
                              <w:marTop w:val="0"/>
                              <w:marBottom w:val="0"/>
                              <w:divBdr>
                                <w:top w:val="none" w:sz="0" w:space="0" w:color="auto"/>
                                <w:left w:val="none" w:sz="0" w:space="0" w:color="auto"/>
                                <w:bottom w:val="none" w:sz="0" w:space="0" w:color="auto"/>
                                <w:right w:val="none" w:sz="0" w:space="0" w:color="auto"/>
                              </w:divBdr>
                            </w:div>
                          </w:divsChild>
                        </w:div>
                        <w:div w:id="1457258583">
                          <w:marLeft w:val="0"/>
                          <w:marRight w:val="0"/>
                          <w:marTop w:val="0"/>
                          <w:marBottom w:val="0"/>
                          <w:divBdr>
                            <w:top w:val="none" w:sz="0" w:space="0" w:color="auto"/>
                            <w:left w:val="none" w:sz="0" w:space="0" w:color="auto"/>
                            <w:bottom w:val="none" w:sz="0" w:space="0" w:color="auto"/>
                            <w:right w:val="none" w:sz="0" w:space="0" w:color="auto"/>
                          </w:divBdr>
                        </w:div>
                        <w:div w:id="1189025962">
                          <w:marLeft w:val="0"/>
                          <w:marRight w:val="0"/>
                          <w:marTop w:val="0"/>
                          <w:marBottom w:val="0"/>
                          <w:divBdr>
                            <w:top w:val="none" w:sz="0" w:space="0" w:color="auto"/>
                            <w:left w:val="none" w:sz="0" w:space="0" w:color="auto"/>
                            <w:bottom w:val="none" w:sz="0" w:space="0" w:color="auto"/>
                            <w:right w:val="none" w:sz="0" w:space="0" w:color="auto"/>
                          </w:divBdr>
                          <w:divsChild>
                            <w:div w:id="81293904">
                              <w:marLeft w:val="0"/>
                              <w:marRight w:val="0"/>
                              <w:marTop w:val="0"/>
                              <w:marBottom w:val="0"/>
                              <w:divBdr>
                                <w:top w:val="none" w:sz="0" w:space="0" w:color="auto"/>
                                <w:left w:val="none" w:sz="0" w:space="0" w:color="auto"/>
                                <w:bottom w:val="none" w:sz="0" w:space="0" w:color="auto"/>
                                <w:right w:val="none" w:sz="0" w:space="0" w:color="auto"/>
                              </w:divBdr>
                            </w:div>
                            <w:div w:id="53546164">
                              <w:marLeft w:val="0"/>
                              <w:marRight w:val="0"/>
                              <w:marTop w:val="0"/>
                              <w:marBottom w:val="0"/>
                              <w:divBdr>
                                <w:top w:val="none" w:sz="0" w:space="0" w:color="auto"/>
                                <w:left w:val="none" w:sz="0" w:space="0" w:color="auto"/>
                                <w:bottom w:val="none" w:sz="0" w:space="0" w:color="auto"/>
                                <w:right w:val="none" w:sz="0" w:space="0" w:color="auto"/>
                              </w:divBdr>
                            </w:div>
                            <w:div w:id="1530029385">
                              <w:marLeft w:val="0"/>
                              <w:marRight w:val="0"/>
                              <w:marTop w:val="0"/>
                              <w:marBottom w:val="0"/>
                              <w:divBdr>
                                <w:top w:val="none" w:sz="0" w:space="0" w:color="auto"/>
                                <w:left w:val="none" w:sz="0" w:space="0" w:color="auto"/>
                                <w:bottom w:val="none" w:sz="0" w:space="0" w:color="auto"/>
                                <w:right w:val="none" w:sz="0" w:space="0" w:color="auto"/>
                              </w:divBdr>
                            </w:div>
                          </w:divsChild>
                        </w:div>
                        <w:div w:id="977488492">
                          <w:marLeft w:val="0"/>
                          <w:marRight w:val="0"/>
                          <w:marTop w:val="0"/>
                          <w:marBottom w:val="0"/>
                          <w:divBdr>
                            <w:top w:val="none" w:sz="0" w:space="0" w:color="auto"/>
                            <w:left w:val="none" w:sz="0" w:space="0" w:color="auto"/>
                            <w:bottom w:val="none" w:sz="0" w:space="0" w:color="auto"/>
                            <w:right w:val="none" w:sz="0" w:space="0" w:color="auto"/>
                          </w:divBdr>
                        </w:div>
                        <w:div w:id="1085569937">
                          <w:marLeft w:val="0"/>
                          <w:marRight w:val="0"/>
                          <w:marTop w:val="0"/>
                          <w:marBottom w:val="0"/>
                          <w:divBdr>
                            <w:top w:val="none" w:sz="0" w:space="0" w:color="auto"/>
                            <w:left w:val="none" w:sz="0" w:space="0" w:color="auto"/>
                            <w:bottom w:val="none" w:sz="0" w:space="0" w:color="auto"/>
                            <w:right w:val="none" w:sz="0" w:space="0" w:color="auto"/>
                          </w:divBdr>
                        </w:div>
                        <w:div w:id="449327830">
                          <w:marLeft w:val="0"/>
                          <w:marRight w:val="0"/>
                          <w:marTop w:val="0"/>
                          <w:marBottom w:val="0"/>
                          <w:divBdr>
                            <w:top w:val="none" w:sz="0" w:space="0" w:color="auto"/>
                            <w:left w:val="none" w:sz="0" w:space="0" w:color="auto"/>
                            <w:bottom w:val="none" w:sz="0" w:space="0" w:color="auto"/>
                            <w:right w:val="none" w:sz="0" w:space="0" w:color="auto"/>
                          </w:divBdr>
                        </w:div>
                        <w:div w:id="1368066464">
                          <w:marLeft w:val="0"/>
                          <w:marRight w:val="0"/>
                          <w:marTop w:val="0"/>
                          <w:marBottom w:val="0"/>
                          <w:divBdr>
                            <w:top w:val="none" w:sz="0" w:space="0" w:color="auto"/>
                            <w:left w:val="none" w:sz="0" w:space="0" w:color="auto"/>
                            <w:bottom w:val="none" w:sz="0" w:space="0" w:color="auto"/>
                            <w:right w:val="none" w:sz="0" w:space="0" w:color="auto"/>
                          </w:divBdr>
                        </w:div>
                      </w:divsChild>
                    </w:div>
                    <w:div w:id="1944536125">
                      <w:marLeft w:val="0"/>
                      <w:marRight w:val="0"/>
                      <w:marTop w:val="0"/>
                      <w:marBottom w:val="0"/>
                      <w:divBdr>
                        <w:top w:val="none" w:sz="0" w:space="0" w:color="auto"/>
                        <w:left w:val="none" w:sz="0" w:space="0" w:color="auto"/>
                        <w:bottom w:val="none" w:sz="0" w:space="0" w:color="auto"/>
                        <w:right w:val="none" w:sz="0" w:space="0" w:color="auto"/>
                      </w:divBdr>
                      <w:divsChild>
                        <w:div w:id="1974478833">
                          <w:marLeft w:val="0"/>
                          <w:marRight w:val="0"/>
                          <w:marTop w:val="0"/>
                          <w:marBottom w:val="0"/>
                          <w:divBdr>
                            <w:top w:val="none" w:sz="0" w:space="0" w:color="auto"/>
                            <w:left w:val="none" w:sz="0" w:space="0" w:color="auto"/>
                            <w:bottom w:val="none" w:sz="0" w:space="0" w:color="auto"/>
                            <w:right w:val="none" w:sz="0" w:space="0" w:color="auto"/>
                          </w:divBdr>
                        </w:div>
                        <w:div w:id="1581982423">
                          <w:marLeft w:val="0"/>
                          <w:marRight w:val="0"/>
                          <w:marTop w:val="0"/>
                          <w:marBottom w:val="0"/>
                          <w:divBdr>
                            <w:top w:val="none" w:sz="0" w:space="0" w:color="auto"/>
                            <w:left w:val="none" w:sz="0" w:space="0" w:color="auto"/>
                            <w:bottom w:val="none" w:sz="0" w:space="0" w:color="auto"/>
                            <w:right w:val="none" w:sz="0" w:space="0" w:color="auto"/>
                          </w:divBdr>
                        </w:div>
                        <w:div w:id="819615797">
                          <w:marLeft w:val="0"/>
                          <w:marRight w:val="0"/>
                          <w:marTop w:val="0"/>
                          <w:marBottom w:val="0"/>
                          <w:divBdr>
                            <w:top w:val="none" w:sz="0" w:space="0" w:color="auto"/>
                            <w:left w:val="none" w:sz="0" w:space="0" w:color="auto"/>
                            <w:bottom w:val="none" w:sz="0" w:space="0" w:color="auto"/>
                            <w:right w:val="none" w:sz="0" w:space="0" w:color="auto"/>
                          </w:divBdr>
                        </w:div>
                        <w:div w:id="446049733">
                          <w:marLeft w:val="0"/>
                          <w:marRight w:val="0"/>
                          <w:marTop w:val="0"/>
                          <w:marBottom w:val="0"/>
                          <w:divBdr>
                            <w:top w:val="none" w:sz="0" w:space="0" w:color="auto"/>
                            <w:left w:val="none" w:sz="0" w:space="0" w:color="auto"/>
                            <w:bottom w:val="none" w:sz="0" w:space="0" w:color="auto"/>
                            <w:right w:val="none" w:sz="0" w:space="0" w:color="auto"/>
                          </w:divBdr>
                          <w:divsChild>
                            <w:div w:id="421877797">
                              <w:marLeft w:val="0"/>
                              <w:marRight w:val="0"/>
                              <w:marTop w:val="0"/>
                              <w:marBottom w:val="0"/>
                              <w:divBdr>
                                <w:top w:val="none" w:sz="0" w:space="0" w:color="auto"/>
                                <w:left w:val="none" w:sz="0" w:space="0" w:color="auto"/>
                                <w:bottom w:val="none" w:sz="0" w:space="0" w:color="auto"/>
                                <w:right w:val="none" w:sz="0" w:space="0" w:color="auto"/>
                              </w:divBdr>
                            </w:div>
                            <w:div w:id="600841517">
                              <w:marLeft w:val="0"/>
                              <w:marRight w:val="0"/>
                              <w:marTop w:val="0"/>
                              <w:marBottom w:val="0"/>
                              <w:divBdr>
                                <w:top w:val="none" w:sz="0" w:space="0" w:color="auto"/>
                                <w:left w:val="none" w:sz="0" w:space="0" w:color="auto"/>
                                <w:bottom w:val="none" w:sz="0" w:space="0" w:color="auto"/>
                                <w:right w:val="none" w:sz="0" w:space="0" w:color="auto"/>
                              </w:divBdr>
                            </w:div>
                            <w:div w:id="1739093156">
                              <w:marLeft w:val="0"/>
                              <w:marRight w:val="0"/>
                              <w:marTop w:val="0"/>
                              <w:marBottom w:val="0"/>
                              <w:divBdr>
                                <w:top w:val="none" w:sz="0" w:space="0" w:color="auto"/>
                                <w:left w:val="none" w:sz="0" w:space="0" w:color="auto"/>
                                <w:bottom w:val="none" w:sz="0" w:space="0" w:color="auto"/>
                                <w:right w:val="none" w:sz="0" w:space="0" w:color="auto"/>
                              </w:divBdr>
                            </w:div>
                            <w:div w:id="13692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310">
                      <w:marLeft w:val="0"/>
                      <w:marRight w:val="0"/>
                      <w:marTop w:val="0"/>
                      <w:marBottom w:val="0"/>
                      <w:divBdr>
                        <w:top w:val="none" w:sz="0" w:space="0" w:color="auto"/>
                        <w:left w:val="none" w:sz="0" w:space="0" w:color="auto"/>
                        <w:bottom w:val="none" w:sz="0" w:space="0" w:color="auto"/>
                        <w:right w:val="none" w:sz="0" w:space="0" w:color="auto"/>
                      </w:divBdr>
                      <w:divsChild>
                        <w:div w:id="1802571565">
                          <w:marLeft w:val="0"/>
                          <w:marRight w:val="0"/>
                          <w:marTop w:val="0"/>
                          <w:marBottom w:val="0"/>
                          <w:divBdr>
                            <w:top w:val="none" w:sz="0" w:space="0" w:color="auto"/>
                            <w:left w:val="none" w:sz="0" w:space="0" w:color="auto"/>
                            <w:bottom w:val="none" w:sz="0" w:space="0" w:color="auto"/>
                            <w:right w:val="none" w:sz="0" w:space="0" w:color="auto"/>
                          </w:divBdr>
                        </w:div>
                        <w:div w:id="1059404712">
                          <w:marLeft w:val="0"/>
                          <w:marRight w:val="0"/>
                          <w:marTop w:val="0"/>
                          <w:marBottom w:val="0"/>
                          <w:divBdr>
                            <w:top w:val="none" w:sz="0" w:space="0" w:color="auto"/>
                            <w:left w:val="none" w:sz="0" w:space="0" w:color="auto"/>
                            <w:bottom w:val="none" w:sz="0" w:space="0" w:color="auto"/>
                            <w:right w:val="none" w:sz="0" w:space="0" w:color="auto"/>
                          </w:divBdr>
                        </w:div>
                        <w:div w:id="267128651">
                          <w:marLeft w:val="0"/>
                          <w:marRight w:val="0"/>
                          <w:marTop w:val="0"/>
                          <w:marBottom w:val="0"/>
                          <w:divBdr>
                            <w:top w:val="none" w:sz="0" w:space="0" w:color="auto"/>
                            <w:left w:val="none" w:sz="0" w:space="0" w:color="auto"/>
                            <w:bottom w:val="none" w:sz="0" w:space="0" w:color="auto"/>
                            <w:right w:val="none" w:sz="0" w:space="0" w:color="auto"/>
                          </w:divBdr>
                          <w:divsChild>
                            <w:div w:id="1025792113">
                              <w:marLeft w:val="0"/>
                              <w:marRight w:val="0"/>
                              <w:marTop w:val="0"/>
                              <w:marBottom w:val="0"/>
                              <w:divBdr>
                                <w:top w:val="none" w:sz="0" w:space="0" w:color="auto"/>
                                <w:left w:val="none" w:sz="0" w:space="0" w:color="auto"/>
                                <w:bottom w:val="none" w:sz="0" w:space="0" w:color="auto"/>
                                <w:right w:val="none" w:sz="0" w:space="0" w:color="auto"/>
                              </w:divBdr>
                            </w:div>
                            <w:div w:id="1999577919">
                              <w:marLeft w:val="0"/>
                              <w:marRight w:val="0"/>
                              <w:marTop w:val="0"/>
                              <w:marBottom w:val="0"/>
                              <w:divBdr>
                                <w:top w:val="none" w:sz="0" w:space="0" w:color="auto"/>
                                <w:left w:val="none" w:sz="0" w:space="0" w:color="auto"/>
                                <w:bottom w:val="none" w:sz="0" w:space="0" w:color="auto"/>
                                <w:right w:val="none" w:sz="0" w:space="0" w:color="auto"/>
                              </w:divBdr>
                            </w:div>
                            <w:div w:id="991057479">
                              <w:marLeft w:val="0"/>
                              <w:marRight w:val="0"/>
                              <w:marTop w:val="0"/>
                              <w:marBottom w:val="0"/>
                              <w:divBdr>
                                <w:top w:val="none" w:sz="0" w:space="0" w:color="auto"/>
                                <w:left w:val="none" w:sz="0" w:space="0" w:color="auto"/>
                                <w:bottom w:val="none" w:sz="0" w:space="0" w:color="auto"/>
                                <w:right w:val="none" w:sz="0" w:space="0" w:color="auto"/>
                              </w:divBdr>
                            </w:div>
                            <w:div w:id="18970976">
                              <w:marLeft w:val="0"/>
                              <w:marRight w:val="0"/>
                              <w:marTop w:val="0"/>
                              <w:marBottom w:val="0"/>
                              <w:divBdr>
                                <w:top w:val="none" w:sz="0" w:space="0" w:color="auto"/>
                                <w:left w:val="none" w:sz="0" w:space="0" w:color="auto"/>
                                <w:bottom w:val="none" w:sz="0" w:space="0" w:color="auto"/>
                                <w:right w:val="none" w:sz="0" w:space="0" w:color="auto"/>
                              </w:divBdr>
                            </w:div>
                          </w:divsChild>
                        </w:div>
                        <w:div w:id="1261573232">
                          <w:marLeft w:val="0"/>
                          <w:marRight w:val="0"/>
                          <w:marTop w:val="0"/>
                          <w:marBottom w:val="0"/>
                          <w:divBdr>
                            <w:top w:val="none" w:sz="0" w:space="0" w:color="auto"/>
                            <w:left w:val="none" w:sz="0" w:space="0" w:color="auto"/>
                            <w:bottom w:val="none" w:sz="0" w:space="0" w:color="auto"/>
                            <w:right w:val="none" w:sz="0" w:space="0" w:color="auto"/>
                          </w:divBdr>
                        </w:div>
                        <w:div w:id="444230163">
                          <w:marLeft w:val="0"/>
                          <w:marRight w:val="0"/>
                          <w:marTop w:val="0"/>
                          <w:marBottom w:val="0"/>
                          <w:divBdr>
                            <w:top w:val="none" w:sz="0" w:space="0" w:color="auto"/>
                            <w:left w:val="none" w:sz="0" w:space="0" w:color="auto"/>
                            <w:bottom w:val="none" w:sz="0" w:space="0" w:color="auto"/>
                            <w:right w:val="none" w:sz="0" w:space="0" w:color="auto"/>
                          </w:divBdr>
                        </w:div>
                        <w:div w:id="2017805061">
                          <w:marLeft w:val="0"/>
                          <w:marRight w:val="0"/>
                          <w:marTop w:val="0"/>
                          <w:marBottom w:val="0"/>
                          <w:divBdr>
                            <w:top w:val="none" w:sz="0" w:space="0" w:color="auto"/>
                            <w:left w:val="none" w:sz="0" w:space="0" w:color="auto"/>
                            <w:bottom w:val="none" w:sz="0" w:space="0" w:color="auto"/>
                            <w:right w:val="none" w:sz="0" w:space="0" w:color="auto"/>
                          </w:divBdr>
                        </w:div>
                        <w:div w:id="780340511">
                          <w:marLeft w:val="0"/>
                          <w:marRight w:val="0"/>
                          <w:marTop w:val="0"/>
                          <w:marBottom w:val="0"/>
                          <w:divBdr>
                            <w:top w:val="none" w:sz="0" w:space="0" w:color="auto"/>
                            <w:left w:val="none" w:sz="0" w:space="0" w:color="auto"/>
                            <w:bottom w:val="none" w:sz="0" w:space="0" w:color="auto"/>
                            <w:right w:val="none" w:sz="0" w:space="0" w:color="auto"/>
                          </w:divBdr>
                        </w:div>
                      </w:divsChild>
                    </w:div>
                    <w:div w:id="1581451240">
                      <w:marLeft w:val="0"/>
                      <w:marRight w:val="0"/>
                      <w:marTop w:val="0"/>
                      <w:marBottom w:val="0"/>
                      <w:divBdr>
                        <w:top w:val="none" w:sz="0" w:space="0" w:color="auto"/>
                        <w:left w:val="none" w:sz="0" w:space="0" w:color="auto"/>
                        <w:bottom w:val="none" w:sz="0" w:space="0" w:color="auto"/>
                        <w:right w:val="none" w:sz="0" w:space="0" w:color="auto"/>
                      </w:divBdr>
                      <w:divsChild>
                        <w:div w:id="86462973">
                          <w:marLeft w:val="0"/>
                          <w:marRight w:val="0"/>
                          <w:marTop w:val="0"/>
                          <w:marBottom w:val="0"/>
                          <w:divBdr>
                            <w:top w:val="none" w:sz="0" w:space="0" w:color="auto"/>
                            <w:left w:val="none" w:sz="0" w:space="0" w:color="auto"/>
                            <w:bottom w:val="none" w:sz="0" w:space="0" w:color="auto"/>
                            <w:right w:val="none" w:sz="0" w:space="0" w:color="auto"/>
                          </w:divBdr>
                        </w:div>
                        <w:div w:id="1771269404">
                          <w:marLeft w:val="0"/>
                          <w:marRight w:val="0"/>
                          <w:marTop w:val="0"/>
                          <w:marBottom w:val="0"/>
                          <w:divBdr>
                            <w:top w:val="none" w:sz="0" w:space="0" w:color="auto"/>
                            <w:left w:val="none" w:sz="0" w:space="0" w:color="auto"/>
                            <w:bottom w:val="none" w:sz="0" w:space="0" w:color="auto"/>
                            <w:right w:val="none" w:sz="0" w:space="0" w:color="auto"/>
                          </w:divBdr>
                        </w:div>
                        <w:div w:id="1638143435">
                          <w:marLeft w:val="0"/>
                          <w:marRight w:val="0"/>
                          <w:marTop w:val="0"/>
                          <w:marBottom w:val="0"/>
                          <w:divBdr>
                            <w:top w:val="none" w:sz="0" w:space="0" w:color="auto"/>
                            <w:left w:val="none" w:sz="0" w:space="0" w:color="auto"/>
                            <w:bottom w:val="none" w:sz="0" w:space="0" w:color="auto"/>
                            <w:right w:val="none" w:sz="0" w:space="0" w:color="auto"/>
                          </w:divBdr>
                        </w:div>
                        <w:div w:id="222763737">
                          <w:marLeft w:val="0"/>
                          <w:marRight w:val="0"/>
                          <w:marTop w:val="0"/>
                          <w:marBottom w:val="0"/>
                          <w:divBdr>
                            <w:top w:val="none" w:sz="0" w:space="0" w:color="auto"/>
                            <w:left w:val="none" w:sz="0" w:space="0" w:color="auto"/>
                            <w:bottom w:val="none" w:sz="0" w:space="0" w:color="auto"/>
                            <w:right w:val="none" w:sz="0" w:space="0" w:color="auto"/>
                          </w:divBdr>
                        </w:div>
                        <w:div w:id="264770235">
                          <w:marLeft w:val="0"/>
                          <w:marRight w:val="0"/>
                          <w:marTop w:val="0"/>
                          <w:marBottom w:val="0"/>
                          <w:divBdr>
                            <w:top w:val="none" w:sz="0" w:space="0" w:color="auto"/>
                            <w:left w:val="none" w:sz="0" w:space="0" w:color="auto"/>
                            <w:bottom w:val="none" w:sz="0" w:space="0" w:color="auto"/>
                            <w:right w:val="none" w:sz="0" w:space="0" w:color="auto"/>
                          </w:divBdr>
                        </w:div>
                        <w:div w:id="420223831">
                          <w:marLeft w:val="0"/>
                          <w:marRight w:val="0"/>
                          <w:marTop w:val="0"/>
                          <w:marBottom w:val="0"/>
                          <w:divBdr>
                            <w:top w:val="none" w:sz="0" w:space="0" w:color="auto"/>
                            <w:left w:val="none" w:sz="0" w:space="0" w:color="auto"/>
                            <w:bottom w:val="none" w:sz="0" w:space="0" w:color="auto"/>
                            <w:right w:val="none" w:sz="0" w:space="0" w:color="auto"/>
                          </w:divBdr>
                        </w:div>
                        <w:div w:id="1693727952">
                          <w:marLeft w:val="0"/>
                          <w:marRight w:val="0"/>
                          <w:marTop w:val="0"/>
                          <w:marBottom w:val="0"/>
                          <w:divBdr>
                            <w:top w:val="none" w:sz="0" w:space="0" w:color="auto"/>
                            <w:left w:val="none" w:sz="0" w:space="0" w:color="auto"/>
                            <w:bottom w:val="none" w:sz="0" w:space="0" w:color="auto"/>
                            <w:right w:val="none" w:sz="0" w:space="0" w:color="auto"/>
                          </w:divBdr>
                        </w:div>
                        <w:div w:id="1888369275">
                          <w:marLeft w:val="0"/>
                          <w:marRight w:val="0"/>
                          <w:marTop w:val="0"/>
                          <w:marBottom w:val="0"/>
                          <w:divBdr>
                            <w:top w:val="none" w:sz="0" w:space="0" w:color="auto"/>
                            <w:left w:val="none" w:sz="0" w:space="0" w:color="auto"/>
                            <w:bottom w:val="none" w:sz="0" w:space="0" w:color="auto"/>
                            <w:right w:val="none" w:sz="0" w:space="0" w:color="auto"/>
                          </w:divBdr>
                          <w:divsChild>
                            <w:div w:id="237832413">
                              <w:marLeft w:val="0"/>
                              <w:marRight w:val="0"/>
                              <w:marTop w:val="0"/>
                              <w:marBottom w:val="0"/>
                              <w:divBdr>
                                <w:top w:val="none" w:sz="0" w:space="0" w:color="auto"/>
                                <w:left w:val="none" w:sz="0" w:space="0" w:color="auto"/>
                                <w:bottom w:val="none" w:sz="0" w:space="0" w:color="auto"/>
                                <w:right w:val="none" w:sz="0" w:space="0" w:color="auto"/>
                              </w:divBdr>
                            </w:div>
                            <w:div w:id="123543581">
                              <w:marLeft w:val="0"/>
                              <w:marRight w:val="0"/>
                              <w:marTop w:val="0"/>
                              <w:marBottom w:val="0"/>
                              <w:divBdr>
                                <w:top w:val="none" w:sz="0" w:space="0" w:color="auto"/>
                                <w:left w:val="none" w:sz="0" w:space="0" w:color="auto"/>
                                <w:bottom w:val="none" w:sz="0" w:space="0" w:color="auto"/>
                                <w:right w:val="none" w:sz="0" w:space="0" w:color="auto"/>
                              </w:divBdr>
                            </w:div>
                            <w:div w:id="436943826">
                              <w:marLeft w:val="0"/>
                              <w:marRight w:val="0"/>
                              <w:marTop w:val="0"/>
                              <w:marBottom w:val="0"/>
                              <w:divBdr>
                                <w:top w:val="none" w:sz="0" w:space="0" w:color="auto"/>
                                <w:left w:val="none" w:sz="0" w:space="0" w:color="auto"/>
                                <w:bottom w:val="none" w:sz="0" w:space="0" w:color="auto"/>
                                <w:right w:val="none" w:sz="0" w:space="0" w:color="auto"/>
                              </w:divBdr>
                            </w:div>
                            <w:div w:id="2040542985">
                              <w:marLeft w:val="0"/>
                              <w:marRight w:val="0"/>
                              <w:marTop w:val="0"/>
                              <w:marBottom w:val="0"/>
                              <w:divBdr>
                                <w:top w:val="none" w:sz="0" w:space="0" w:color="auto"/>
                                <w:left w:val="none" w:sz="0" w:space="0" w:color="auto"/>
                                <w:bottom w:val="none" w:sz="0" w:space="0" w:color="auto"/>
                                <w:right w:val="none" w:sz="0" w:space="0" w:color="auto"/>
                              </w:divBdr>
                            </w:div>
                            <w:div w:id="1652099894">
                              <w:marLeft w:val="0"/>
                              <w:marRight w:val="0"/>
                              <w:marTop w:val="0"/>
                              <w:marBottom w:val="0"/>
                              <w:divBdr>
                                <w:top w:val="none" w:sz="0" w:space="0" w:color="auto"/>
                                <w:left w:val="none" w:sz="0" w:space="0" w:color="auto"/>
                                <w:bottom w:val="none" w:sz="0" w:space="0" w:color="auto"/>
                                <w:right w:val="none" w:sz="0" w:space="0" w:color="auto"/>
                              </w:divBdr>
                            </w:div>
                            <w:div w:id="873692046">
                              <w:marLeft w:val="0"/>
                              <w:marRight w:val="0"/>
                              <w:marTop w:val="0"/>
                              <w:marBottom w:val="0"/>
                              <w:divBdr>
                                <w:top w:val="none" w:sz="0" w:space="0" w:color="auto"/>
                                <w:left w:val="none" w:sz="0" w:space="0" w:color="auto"/>
                                <w:bottom w:val="none" w:sz="0" w:space="0" w:color="auto"/>
                                <w:right w:val="none" w:sz="0" w:space="0" w:color="auto"/>
                              </w:divBdr>
                            </w:div>
                            <w:div w:id="648553060">
                              <w:marLeft w:val="0"/>
                              <w:marRight w:val="0"/>
                              <w:marTop w:val="0"/>
                              <w:marBottom w:val="0"/>
                              <w:divBdr>
                                <w:top w:val="none" w:sz="0" w:space="0" w:color="auto"/>
                                <w:left w:val="none" w:sz="0" w:space="0" w:color="auto"/>
                                <w:bottom w:val="none" w:sz="0" w:space="0" w:color="auto"/>
                                <w:right w:val="none" w:sz="0" w:space="0" w:color="auto"/>
                              </w:divBdr>
                            </w:div>
                          </w:divsChild>
                        </w:div>
                        <w:div w:id="227349976">
                          <w:marLeft w:val="0"/>
                          <w:marRight w:val="0"/>
                          <w:marTop w:val="0"/>
                          <w:marBottom w:val="0"/>
                          <w:divBdr>
                            <w:top w:val="none" w:sz="0" w:space="0" w:color="auto"/>
                            <w:left w:val="none" w:sz="0" w:space="0" w:color="auto"/>
                            <w:bottom w:val="none" w:sz="0" w:space="0" w:color="auto"/>
                            <w:right w:val="none" w:sz="0" w:space="0" w:color="auto"/>
                          </w:divBdr>
                        </w:div>
                        <w:div w:id="1144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57410899/e4bc6c0b869a6d9f82bf3bb5a4d4232b/" TargetMode="External"/><Relationship Id="rId13" Type="http://schemas.openxmlformats.org/officeDocument/2006/relationships/hyperlink" Target="https://base.garant.ru/70538752/da2577da17ba0525947539227880d4d9/" TargetMode="External"/><Relationship Id="rId18" Type="http://schemas.openxmlformats.org/officeDocument/2006/relationships/hyperlink" Target="https://base.garant.ru/70189916/" TargetMode="External"/><Relationship Id="rId3" Type="http://schemas.openxmlformats.org/officeDocument/2006/relationships/settings" Target="settings.xml"/><Relationship Id="rId21" Type="http://schemas.openxmlformats.org/officeDocument/2006/relationships/hyperlink" Target="https://base.garant.ru/57410899/e4bc6c0b869a6d9f82bf3bb5a4d4232b/" TargetMode="External"/><Relationship Id="rId7" Type="http://schemas.openxmlformats.org/officeDocument/2006/relationships/hyperlink" Target="https://base.garant.ru/57410899/e4bc6c0b869a6d9f82bf3bb5a4d4232b/" TargetMode="External"/><Relationship Id="rId12" Type="http://schemas.openxmlformats.org/officeDocument/2006/relationships/hyperlink" Target="https://base.garant.ru/57410899/e4bc6c0b869a6d9f82bf3bb5a4d4232b/" TargetMode="External"/><Relationship Id="rId17" Type="http://schemas.openxmlformats.org/officeDocument/2006/relationships/hyperlink" Target="https://base.garant.ru/70189916/" TargetMode="External"/><Relationship Id="rId2" Type="http://schemas.microsoft.com/office/2007/relationships/stylesWithEffects" Target="stylesWithEffects.xml"/><Relationship Id="rId16" Type="http://schemas.openxmlformats.org/officeDocument/2006/relationships/hyperlink" Target="https://base.garant.ru/70189916/ca682be696465f0aca74803aeaaa723f/" TargetMode="External"/><Relationship Id="rId20" Type="http://schemas.openxmlformats.org/officeDocument/2006/relationships/hyperlink" Target="https://base.garant.ru/57410899/e4bc6c0b869a6d9f82bf3bb5a4d4232b/" TargetMode="External"/><Relationship Id="rId1" Type="http://schemas.openxmlformats.org/officeDocument/2006/relationships/styles" Target="styles.xml"/><Relationship Id="rId6" Type="http://schemas.openxmlformats.org/officeDocument/2006/relationships/hyperlink" Target="https://base.garant.ru/57410899/e4bc6c0b869a6d9f82bf3bb5a4d4232b/" TargetMode="External"/><Relationship Id="rId11" Type="http://schemas.openxmlformats.org/officeDocument/2006/relationships/hyperlink" Target="https://base.garant.ru/57410899/" TargetMode="External"/><Relationship Id="rId5" Type="http://schemas.openxmlformats.org/officeDocument/2006/relationships/hyperlink" Target="https://base.garant.ru/12145408/5633a92d35b966c2ba2f1e859e7bdd69/" TargetMode="External"/><Relationship Id="rId15" Type="http://schemas.openxmlformats.org/officeDocument/2006/relationships/hyperlink" Target="https://base.garant.ru/12172032/" TargetMode="External"/><Relationship Id="rId23" Type="http://schemas.openxmlformats.org/officeDocument/2006/relationships/theme" Target="theme/theme1.xml"/><Relationship Id="rId10" Type="http://schemas.openxmlformats.org/officeDocument/2006/relationships/hyperlink" Target="https://base.garant.ru/71211482/ddff44cba2791198595e3536c2bcc6a1/" TargetMode="External"/><Relationship Id="rId19" Type="http://schemas.openxmlformats.org/officeDocument/2006/relationships/hyperlink" Target="https://base.garant.ru/57410899/e4bc6c0b869a6d9f82bf3bb5a4d4232b/" TargetMode="External"/><Relationship Id="rId4" Type="http://schemas.openxmlformats.org/officeDocument/2006/relationships/webSettings" Target="webSettings.xml"/><Relationship Id="rId9" Type="http://schemas.openxmlformats.org/officeDocument/2006/relationships/hyperlink" Target="https://base.garant.ru/71210282/48c46ac3ff9f4b8a7d49225a0862b090/" TargetMode="External"/><Relationship Id="rId14" Type="http://schemas.openxmlformats.org/officeDocument/2006/relationships/hyperlink" Target="https://base.garant.ru/7053875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3230</Words>
  <Characters>18413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2022-10-13T04:30:00Z</cp:lastPrinted>
  <dcterms:created xsi:type="dcterms:W3CDTF">2022-10-13T04:29:00Z</dcterms:created>
  <dcterms:modified xsi:type="dcterms:W3CDTF">2022-10-13T04:31:00Z</dcterms:modified>
</cp:coreProperties>
</file>